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F6660" w14:textId="6278B206" w:rsidR="00F54995" w:rsidRDefault="007C2D11" w:rsidP="00F54995">
      <w:pPr>
        <w:pStyle w:val="a7"/>
        <w:tabs>
          <w:tab w:val="left" w:pos="6663"/>
        </w:tabs>
        <w:spacing w:afterLines="0" w:after="0" w:line="360" w:lineRule="auto"/>
        <w:ind w:firstLineChars="0" w:firstLine="0"/>
        <w:jc w:val="center"/>
        <w:rPr>
          <w:b/>
          <w:bCs/>
          <w:sz w:val="36"/>
          <w:szCs w:val="36"/>
        </w:rPr>
      </w:pPr>
      <w:r w:rsidRPr="007C2D11">
        <w:rPr>
          <w:rFonts w:hint="eastAsia"/>
          <w:b/>
          <w:bCs/>
          <w:sz w:val="36"/>
          <w:szCs w:val="36"/>
        </w:rPr>
        <w:t>2024-2026</w:t>
      </w:r>
      <w:r w:rsidRPr="007C2D11">
        <w:rPr>
          <w:rFonts w:hint="eastAsia"/>
          <w:b/>
          <w:bCs/>
          <w:sz w:val="36"/>
          <w:szCs w:val="36"/>
        </w:rPr>
        <w:t>年嘉兴市公共交通有限公司汽配件采购项目</w:t>
      </w:r>
    </w:p>
    <w:p w14:paraId="5968F86C" w14:textId="5F43E9B6" w:rsidR="00B84832" w:rsidRDefault="00B84832" w:rsidP="00F54995">
      <w:pPr>
        <w:pStyle w:val="a7"/>
        <w:tabs>
          <w:tab w:val="left" w:pos="6663"/>
        </w:tabs>
        <w:spacing w:afterLines="0" w:after="0" w:line="360" w:lineRule="auto"/>
        <w:ind w:firstLineChars="0" w:firstLine="0"/>
        <w:jc w:val="center"/>
        <w:rPr>
          <w:b/>
          <w:bCs/>
          <w:sz w:val="36"/>
          <w:szCs w:val="36"/>
        </w:rPr>
      </w:pPr>
      <w:r w:rsidRPr="00B07BCF">
        <w:rPr>
          <w:rFonts w:hint="eastAsia"/>
          <w:b/>
          <w:bCs/>
          <w:sz w:val="36"/>
          <w:szCs w:val="36"/>
        </w:rPr>
        <w:t>招标公告</w:t>
      </w:r>
    </w:p>
    <w:p w14:paraId="4B69CFAC" w14:textId="77777777" w:rsidR="00D62EAD" w:rsidRPr="00D62EAD" w:rsidRDefault="00D62EAD" w:rsidP="00F54995">
      <w:pPr>
        <w:pStyle w:val="a7"/>
        <w:tabs>
          <w:tab w:val="left" w:pos="6663"/>
        </w:tabs>
        <w:spacing w:afterLines="0" w:after="0" w:line="360" w:lineRule="auto"/>
        <w:ind w:firstLineChars="0" w:firstLine="0"/>
        <w:jc w:val="center"/>
        <w:rPr>
          <w:b/>
          <w:bCs/>
          <w:sz w:val="21"/>
          <w:szCs w:val="21"/>
        </w:rPr>
      </w:pPr>
    </w:p>
    <w:p w14:paraId="4A2CF662" w14:textId="77777777" w:rsidR="007C2D11" w:rsidRPr="001312E0" w:rsidRDefault="007C2D11" w:rsidP="007C2D11">
      <w:pPr>
        <w:pStyle w:val="2"/>
        <w:snapToGrid w:val="0"/>
        <w:spacing w:before="0" w:after="0" w:line="440" w:lineRule="exact"/>
        <w:ind w:right="108"/>
        <w:jc w:val="left"/>
        <w:rPr>
          <w:rFonts w:ascii="宋体" w:eastAsia="宋体" w:hAnsi="宋体"/>
          <w:bCs/>
          <w:caps/>
          <w:sz w:val="21"/>
          <w:szCs w:val="21"/>
        </w:rPr>
      </w:pPr>
      <w:bookmarkStart w:id="0" w:name="_Toc375828026"/>
      <w:bookmarkStart w:id="1" w:name="_Toc375056588"/>
      <w:bookmarkStart w:id="2" w:name="_Toc144974480"/>
      <w:bookmarkStart w:id="3" w:name="_Toc152045512"/>
      <w:bookmarkStart w:id="4" w:name="_Toc424133232"/>
      <w:bookmarkStart w:id="5" w:name="_Toc306440262"/>
      <w:bookmarkStart w:id="6" w:name="_Toc152042288"/>
      <w:bookmarkStart w:id="7" w:name="_Toc375055843"/>
      <w:bookmarkStart w:id="8" w:name="_Toc269567136"/>
      <w:bookmarkStart w:id="9" w:name="_Toc373494728"/>
      <w:bookmarkStart w:id="10" w:name="_Toc166503396"/>
      <w:r w:rsidRPr="001312E0">
        <w:rPr>
          <w:rFonts w:ascii="宋体" w:eastAsia="宋体" w:hAnsi="宋体"/>
          <w:bCs/>
          <w:caps/>
          <w:sz w:val="21"/>
          <w:szCs w:val="21"/>
        </w:rPr>
        <w:t>1. 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39F4F886" w14:textId="77777777" w:rsidR="007C2D11" w:rsidRPr="00A91B80" w:rsidRDefault="007C2D11" w:rsidP="007C2D11">
      <w:pPr>
        <w:snapToGrid w:val="0"/>
        <w:spacing w:line="440" w:lineRule="exact"/>
        <w:ind w:leftChars="-85" w:left="-178" w:right="-1" w:firstLineChars="259" w:firstLine="544"/>
        <w:jc w:val="left"/>
        <w:rPr>
          <w:rFonts w:ascii="宋体" w:hAnsi="宋体"/>
          <w:szCs w:val="21"/>
        </w:rPr>
      </w:pPr>
      <w:r w:rsidRPr="00A91B80">
        <w:rPr>
          <w:rFonts w:ascii="宋体" w:hAnsi="宋体" w:hint="eastAsia"/>
          <w:szCs w:val="21"/>
        </w:rPr>
        <w:t>本招标项目</w:t>
      </w:r>
      <w:r w:rsidRPr="00A91B80">
        <w:rPr>
          <w:rFonts w:ascii="宋体" w:hAnsi="宋体" w:hint="eastAsia"/>
          <w:szCs w:val="21"/>
          <w:u w:val="single"/>
        </w:rPr>
        <w:t>2024-2026年嘉兴市公共交通有限公司汽配件采购项目</w:t>
      </w:r>
      <w:r w:rsidRPr="00A91B80">
        <w:rPr>
          <w:rFonts w:ascii="宋体" w:hAnsi="宋体" w:hint="eastAsia"/>
          <w:szCs w:val="21"/>
        </w:rPr>
        <w:t>，招标人为</w:t>
      </w:r>
      <w:r w:rsidRPr="00A91B80">
        <w:rPr>
          <w:rFonts w:ascii="宋体" w:hAnsi="宋体" w:hint="eastAsia"/>
          <w:szCs w:val="21"/>
          <w:u w:val="single"/>
        </w:rPr>
        <w:t>嘉兴市公共交通有限公司</w:t>
      </w:r>
      <w:r w:rsidRPr="00A91B80">
        <w:rPr>
          <w:rFonts w:ascii="宋体" w:hAnsi="宋体" w:hint="eastAsia"/>
          <w:szCs w:val="21"/>
        </w:rPr>
        <w:t>，招标项目资金来为</w:t>
      </w:r>
      <w:r w:rsidRPr="00A91B80">
        <w:rPr>
          <w:rFonts w:ascii="宋体" w:hAnsi="宋体" w:hint="eastAsia"/>
          <w:szCs w:val="21"/>
          <w:u w:val="single"/>
        </w:rPr>
        <w:t>自筹</w:t>
      </w:r>
      <w:r w:rsidRPr="00A91B80">
        <w:rPr>
          <w:rFonts w:ascii="宋体" w:hAnsi="宋体" w:hint="eastAsia"/>
          <w:szCs w:val="21"/>
        </w:rPr>
        <w:t>。项目已具备招标条件，现对</w:t>
      </w:r>
      <w:r w:rsidRPr="00A91B80">
        <w:rPr>
          <w:rFonts w:ascii="宋体" w:hAnsi="宋体" w:hint="eastAsia"/>
          <w:szCs w:val="21"/>
          <w:u w:val="single"/>
        </w:rPr>
        <w:t>该项目的汽配件</w:t>
      </w:r>
      <w:r w:rsidRPr="00A91B80">
        <w:rPr>
          <w:rFonts w:ascii="宋体" w:hAnsi="宋体" w:hint="eastAsia"/>
          <w:szCs w:val="21"/>
        </w:rPr>
        <w:t>采购进行公开招标，实行资格后审。</w:t>
      </w:r>
    </w:p>
    <w:p w14:paraId="05EF0E3D" w14:textId="77777777" w:rsidR="007C2D11" w:rsidRPr="001312E0" w:rsidRDefault="007C2D11" w:rsidP="007C2D11">
      <w:pPr>
        <w:pStyle w:val="2"/>
        <w:snapToGrid w:val="0"/>
        <w:spacing w:before="0" w:after="0" w:line="440" w:lineRule="exact"/>
        <w:ind w:right="108"/>
        <w:jc w:val="left"/>
        <w:rPr>
          <w:rFonts w:ascii="宋体" w:eastAsia="宋体" w:hAnsi="宋体"/>
          <w:bCs/>
          <w:caps/>
          <w:sz w:val="21"/>
          <w:szCs w:val="21"/>
        </w:rPr>
      </w:pPr>
      <w:bookmarkStart w:id="11" w:name="_Toc375055844"/>
      <w:bookmarkStart w:id="12" w:name="_Toc269567137"/>
      <w:bookmarkStart w:id="13" w:name="_Toc152042289"/>
      <w:bookmarkStart w:id="14" w:name="_Toc144974481"/>
      <w:bookmarkStart w:id="15" w:name="_Toc373494729"/>
      <w:bookmarkStart w:id="16" w:name="_Toc152045513"/>
      <w:bookmarkStart w:id="17" w:name="_Toc375056589"/>
      <w:bookmarkStart w:id="18" w:name="_Toc424133233"/>
      <w:bookmarkStart w:id="19" w:name="_Toc375828027"/>
      <w:bookmarkStart w:id="20" w:name="_Toc306440263"/>
      <w:bookmarkStart w:id="21" w:name="_Toc166503397"/>
      <w:r w:rsidRPr="001312E0">
        <w:rPr>
          <w:rFonts w:ascii="宋体" w:eastAsia="宋体" w:hAnsi="宋体"/>
          <w:bCs/>
          <w:caps/>
          <w:sz w:val="21"/>
          <w:szCs w:val="21"/>
        </w:rPr>
        <w:t>2. 项目概况与招标范围</w:t>
      </w:r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</w:p>
    <w:p w14:paraId="3F0200AB" w14:textId="77777777" w:rsidR="007C2D11" w:rsidRPr="00311553" w:rsidRDefault="007C2D11" w:rsidP="007C2D11">
      <w:pPr>
        <w:snapToGrid w:val="0"/>
        <w:spacing w:line="440" w:lineRule="exact"/>
        <w:ind w:firstLineChars="200" w:firstLine="420"/>
        <w:jc w:val="left"/>
        <w:rPr>
          <w:rFonts w:ascii="宋体" w:hAnsi="宋体"/>
          <w:szCs w:val="21"/>
        </w:rPr>
      </w:pPr>
      <w:r w:rsidRPr="00311553">
        <w:rPr>
          <w:rFonts w:ascii="宋体" w:hAnsi="宋体"/>
          <w:szCs w:val="21"/>
        </w:rPr>
        <w:t>2.1地点</w:t>
      </w:r>
      <w:r w:rsidRPr="00311553">
        <w:rPr>
          <w:rFonts w:ascii="宋体" w:hAnsi="宋体" w:hint="eastAsia"/>
          <w:szCs w:val="21"/>
        </w:rPr>
        <w:t>：浙江省嘉兴市</w:t>
      </w:r>
      <w:r w:rsidRPr="00311553">
        <w:rPr>
          <w:rFonts w:ascii="宋体" w:hAnsi="宋体"/>
          <w:szCs w:val="21"/>
        </w:rPr>
        <w:t>。</w:t>
      </w:r>
    </w:p>
    <w:p w14:paraId="4AE0770A" w14:textId="77777777" w:rsidR="007C2D11" w:rsidRPr="00311553" w:rsidRDefault="007C2D11" w:rsidP="007C2D11">
      <w:pPr>
        <w:topLinePunct/>
        <w:snapToGrid w:val="0"/>
        <w:spacing w:line="440" w:lineRule="exact"/>
        <w:ind w:right="-1" w:firstLineChars="200" w:firstLine="420"/>
        <w:jc w:val="left"/>
        <w:rPr>
          <w:rFonts w:ascii="宋体" w:hAnsi="宋体"/>
          <w:szCs w:val="21"/>
        </w:rPr>
      </w:pPr>
      <w:bookmarkStart w:id="22" w:name="_Toc333565806"/>
      <w:r w:rsidRPr="00311553">
        <w:rPr>
          <w:rFonts w:ascii="宋体" w:hAnsi="宋体"/>
          <w:szCs w:val="21"/>
        </w:rPr>
        <w:t>2.2招标范围：</w:t>
      </w:r>
      <w:bookmarkStart w:id="23" w:name="_Toc333565807"/>
      <w:bookmarkStart w:id="24" w:name="_Toc372885825"/>
      <w:bookmarkStart w:id="25" w:name="_Toc372901971"/>
      <w:bookmarkStart w:id="26" w:name="_Toc373147298"/>
      <w:bookmarkStart w:id="27" w:name="_Toc372886004"/>
      <w:bookmarkStart w:id="28" w:name="_Toc373159857"/>
      <w:bookmarkEnd w:id="22"/>
      <w:r w:rsidRPr="00311553">
        <w:rPr>
          <w:rFonts w:ascii="宋体" w:hAnsi="宋体" w:hint="eastAsia"/>
          <w:szCs w:val="21"/>
        </w:rPr>
        <w:t>2024-2026年嘉兴市公共交通有限公司汽配件采购，主要包括轮胎、翻新胎、润滑油、蓄电池、五金、发动机通用件及海格、宇通、厦门金龙、飞驰、福田、五菱、安凯、吉利、中车、中通等公交车辆的维修配件（采购清单详见招标文件第五章）。</w:t>
      </w:r>
    </w:p>
    <w:p w14:paraId="20438916" w14:textId="77777777" w:rsidR="007C2D11" w:rsidRPr="00311553" w:rsidRDefault="007C2D11" w:rsidP="007C2D11">
      <w:pPr>
        <w:topLinePunct/>
        <w:snapToGrid w:val="0"/>
        <w:spacing w:line="440" w:lineRule="exact"/>
        <w:ind w:right="420" w:firstLineChars="200" w:firstLine="420"/>
        <w:jc w:val="left"/>
        <w:rPr>
          <w:rFonts w:ascii="宋体" w:hAnsi="宋体"/>
          <w:szCs w:val="21"/>
        </w:rPr>
      </w:pPr>
      <w:r w:rsidRPr="00311553">
        <w:rPr>
          <w:rFonts w:ascii="宋体" w:hAnsi="宋体" w:hint="eastAsia"/>
          <w:szCs w:val="21"/>
        </w:rPr>
        <w:t>2.3招标项目概算：</w:t>
      </w:r>
      <w:r w:rsidRPr="00311553">
        <w:rPr>
          <w:rFonts w:ascii="宋体" w:hAnsi="宋体"/>
          <w:szCs w:val="21"/>
        </w:rPr>
        <w:t>总投资概算约</w:t>
      </w:r>
      <w:r w:rsidRPr="00311553">
        <w:rPr>
          <w:rFonts w:ascii="宋体" w:hAnsi="宋体" w:hint="eastAsia"/>
          <w:szCs w:val="21"/>
        </w:rPr>
        <w:t>1410</w:t>
      </w:r>
      <w:r w:rsidRPr="00311553">
        <w:rPr>
          <w:rFonts w:ascii="宋体" w:hAnsi="宋体"/>
          <w:szCs w:val="21"/>
        </w:rPr>
        <w:t>万元。</w:t>
      </w:r>
    </w:p>
    <w:p w14:paraId="59EECB49" w14:textId="77777777" w:rsidR="007C2D11" w:rsidRPr="00311553" w:rsidRDefault="007C2D11" w:rsidP="007C2D11">
      <w:pPr>
        <w:topLinePunct/>
        <w:snapToGrid w:val="0"/>
        <w:spacing w:line="440" w:lineRule="exact"/>
        <w:ind w:right="420" w:firstLineChars="200" w:firstLine="420"/>
        <w:jc w:val="left"/>
        <w:rPr>
          <w:rFonts w:ascii="宋体" w:hAnsi="宋体"/>
          <w:szCs w:val="21"/>
        </w:rPr>
      </w:pPr>
      <w:r w:rsidRPr="00311553">
        <w:rPr>
          <w:rFonts w:ascii="宋体" w:hAnsi="宋体"/>
          <w:szCs w:val="21"/>
        </w:rPr>
        <w:t>2.</w:t>
      </w:r>
      <w:r w:rsidRPr="00311553">
        <w:rPr>
          <w:rFonts w:ascii="宋体" w:hAnsi="宋体" w:hint="eastAsia"/>
          <w:szCs w:val="21"/>
        </w:rPr>
        <w:t>4</w:t>
      </w:r>
      <w:r w:rsidRPr="00311553">
        <w:rPr>
          <w:rFonts w:ascii="宋体" w:hAnsi="宋体"/>
          <w:szCs w:val="21"/>
        </w:rPr>
        <w:t>标段划分：本项目划分为11个标段</w:t>
      </w:r>
      <w:bookmarkEnd w:id="23"/>
      <w:bookmarkEnd w:id="24"/>
      <w:bookmarkEnd w:id="25"/>
      <w:bookmarkEnd w:id="26"/>
      <w:bookmarkEnd w:id="27"/>
      <w:bookmarkEnd w:id="28"/>
      <w:r w:rsidRPr="00311553">
        <w:rPr>
          <w:rFonts w:ascii="宋体" w:hAnsi="宋体" w:hint="eastAsia"/>
          <w:szCs w:val="21"/>
        </w:rPr>
        <w:t>，即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7"/>
        <w:gridCol w:w="4703"/>
        <w:gridCol w:w="2446"/>
      </w:tblGrid>
      <w:tr w:rsidR="00311553" w:rsidRPr="00311553" w14:paraId="037B8B40" w14:textId="77777777" w:rsidTr="00883E76">
        <w:trPr>
          <w:trHeight w:val="657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38F9957F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bookmarkStart w:id="29" w:name="_Hlk166600312"/>
            <w:r w:rsidRPr="00311553">
              <w:rPr>
                <w:rFonts w:ascii="宋体" w:hAnsi="宋体" w:hint="eastAsia"/>
                <w:szCs w:val="21"/>
              </w:rPr>
              <w:t>标段号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59E90B24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标段内容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5C5D5465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标段概算金额（万元）</w:t>
            </w:r>
          </w:p>
        </w:tc>
      </w:tr>
      <w:tr w:rsidR="00311553" w:rsidRPr="00311553" w14:paraId="71B7437E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3599C096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proofErr w:type="gramStart"/>
            <w:r w:rsidRPr="00311553">
              <w:rPr>
                <w:rFonts w:ascii="宋体" w:hAnsi="宋体" w:hint="eastAsia"/>
                <w:szCs w:val="21"/>
              </w:rPr>
              <w:t>一</w:t>
            </w:r>
            <w:proofErr w:type="gramEnd"/>
          </w:p>
        </w:tc>
        <w:tc>
          <w:tcPr>
            <w:tcW w:w="4703" w:type="dxa"/>
            <w:shd w:val="clear" w:color="auto" w:fill="auto"/>
            <w:vAlign w:val="center"/>
          </w:tcPr>
          <w:p w14:paraId="667E0605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轮胎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0BB9CB41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cs="宋体" w:hint="eastAsia"/>
                <w:sz w:val="24"/>
              </w:rPr>
              <w:t>380</w:t>
            </w:r>
          </w:p>
        </w:tc>
      </w:tr>
      <w:tr w:rsidR="00311553" w:rsidRPr="00311553" w14:paraId="049C20F1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1EA53289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二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42906BB0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宇</w:t>
            </w:r>
            <w:proofErr w:type="gramStart"/>
            <w:r w:rsidRPr="00311553">
              <w:rPr>
                <w:rFonts w:ascii="宋体" w:hAnsi="宋体" w:hint="eastAsia"/>
                <w:szCs w:val="21"/>
              </w:rPr>
              <w:t>通车辆</w:t>
            </w:r>
            <w:proofErr w:type="gramEnd"/>
            <w:r w:rsidRPr="00311553">
              <w:rPr>
                <w:rFonts w:ascii="宋体" w:hAnsi="宋体" w:hint="eastAsia"/>
                <w:szCs w:val="21"/>
              </w:rPr>
              <w:t>品牌系列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39802870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 w:cs="宋体"/>
                <w:sz w:val="24"/>
              </w:rPr>
            </w:pPr>
            <w:r w:rsidRPr="00311553">
              <w:rPr>
                <w:rFonts w:ascii="宋体" w:hAnsi="宋体" w:cs="宋体" w:hint="eastAsia"/>
                <w:sz w:val="24"/>
              </w:rPr>
              <w:t>152</w:t>
            </w:r>
          </w:p>
        </w:tc>
      </w:tr>
      <w:tr w:rsidR="00311553" w:rsidRPr="00311553" w14:paraId="24E688A1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74A85F44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三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7A5BA9DD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海格车辆品牌系列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29906E5C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 w:cs="宋体"/>
                <w:sz w:val="24"/>
              </w:rPr>
            </w:pPr>
            <w:r w:rsidRPr="00311553">
              <w:rPr>
                <w:rFonts w:ascii="宋体" w:hAnsi="宋体" w:cs="宋体" w:hint="eastAsia"/>
                <w:sz w:val="24"/>
              </w:rPr>
              <w:t>148</w:t>
            </w:r>
          </w:p>
        </w:tc>
      </w:tr>
      <w:tr w:rsidR="00311553" w:rsidRPr="00311553" w14:paraId="5AA69F7B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3B144DB9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四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14F685C1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发动机通用</w:t>
            </w:r>
            <w:proofErr w:type="gramStart"/>
            <w:r w:rsidRPr="00311553">
              <w:rPr>
                <w:rFonts w:ascii="宋体" w:hAnsi="宋体" w:hint="eastAsia"/>
                <w:szCs w:val="21"/>
              </w:rPr>
              <w:t>件系列</w:t>
            </w:r>
            <w:proofErr w:type="gramEnd"/>
          </w:p>
        </w:tc>
        <w:tc>
          <w:tcPr>
            <w:tcW w:w="2446" w:type="dxa"/>
            <w:shd w:val="clear" w:color="auto" w:fill="auto"/>
            <w:vAlign w:val="center"/>
          </w:tcPr>
          <w:p w14:paraId="507604E5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 w:cs="宋体"/>
                <w:sz w:val="24"/>
              </w:rPr>
            </w:pPr>
            <w:r w:rsidRPr="00311553">
              <w:rPr>
                <w:rFonts w:ascii="宋体" w:hAnsi="宋体" w:cs="宋体" w:hint="eastAsia"/>
                <w:sz w:val="24"/>
              </w:rPr>
              <w:t>140</w:t>
            </w:r>
          </w:p>
        </w:tc>
      </w:tr>
      <w:tr w:rsidR="00311553" w:rsidRPr="00311553" w14:paraId="791D6871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454106CD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五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6AAECD7F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福田、五</w:t>
            </w:r>
            <w:proofErr w:type="gramStart"/>
            <w:r w:rsidRPr="00311553">
              <w:rPr>
                <w:rFonts w:ascii="宋体" w:hAnsi="宋体" w:hint="eastAsia"/>
                <w:szCs w:val="21"/>
              </w:rPr>
              <w:t>菱车辆</w:t>
            </w:r>
            <w:proofErr w:type="gramEnd"/>
            <w:r w:rsidRPr="00311553">
              <w:rPr>
                <w:rFonts w:ascii="宋体" w:hAnsi="宋体" w:hint="eastAsia"/>
                <w:szCs w:val="21"/>
              </w:rPr>
              <w:t>品牌系列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4F0E77F9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 w:cs="宋体"/>
                <w:sz w:val="24"/>
              </w:rPr>
            </w:pPr>
            <w:r w:rsidRPr="00311553">
              <w:rPr>
                <w:rFonts w:ascii="宋体" w:hAnsi="宋体" w:cs="宋体" w:hint="eastAsia"/>
                <w:sz w:val="24"/>
              </w:rPr>
              <w:t>120</w:t>
            </w:r>
          </w:p>
        </w:tc>
      </w:tr>
      <w:tr w:rsidR="00311553" w:rsidRPr="00311553" w14:paraId="5AFBCB1D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783CA0D9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六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48F390F4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厦门金龙、飞驰车辆品牌系列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430CBEAD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 w:cs="宋体"/>
                <w:sz w:val="24"/>
              </w:rPr>
            </w:pPr>
            <w:r w:rsidRPr="00311553">
              <w:rPr>
                <w:rFonts w:ascii="宋体" w:hAnsi="宋体"/>
                <w:szCs w:val="21"/>
              </w:rPr>
              <w:t>100</w:t>
            </w:r>
          </w:p>
        </w:tc>
      </w:tr>
      <w:tr w:rsidR="00311553" w:rsidRPr="00311553" w14:paraId="1A0F8FA4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08ABF054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七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472F835B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五金及杂件系列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04CF26C9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/>
                <w:szCs w:val="21"/>
              </w:rPr>
              <w:t>100</w:t>
            </w:r>
          </w:p>
        </w:tc>
      </w:tr>
      <w:tr w:rsidR="00311553" w:rsidRPr="00311553" w14:paraId="14AC255C" w14:textId="77777777" w:rsidTr="00883E76">
        <w:trPr>
          <w:trHeight w:val="495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620636E8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八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23754231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安凯、吉利、中车、中</w:t>
            </w:r>
            <w:proofErr w:type="gramStart"/>
            <w:r w:rsidRPr="00311553">
              <w:rPr>
                <w:rFonts w:ascii="宋体" w:hAnsi="宋体" w:hint="eastAsia"/>
                <w:szCs w:val="21"/>
              </w:rPr>
              <w:t>通车辆</w:t>
            </w:r>
            <w:proofErr w:type="gramEnd"/>
            <w:r w:rsidRPr="00311553">
              <w:rPr>
                <w:rFonts w:ascii="宋体" w:hAnsi="宋体" w:hint="eastAsia"/>
                <w:szCs w:val="21"/>
              </w:rPr>
              <w:t>品牌系列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64791875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/>
                <w:szCs w:val="21"/>
              </w:rPr>
              <w:t>90</w:t>
            </w:r>
          </w:p>
        </w:tc>
      </w:tr>
      <w:tr w:rsidR="00311553" w:rsidRPr="00311553" w14:paraId="44CAE3C9" w14:textId="77777777" w:rsidTr="00883E76">
        <w:trPr>
          <w:trHeight w:val="570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2B2200A2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九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527F01E5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翻新</w:t>
            </w:r>
            <w:proofErr w:type="gramStart"/>
            <w:r w:rsidRPr="00311553">
              <w:rPr>
                <w:rFonts w:ascii="宋体" w:hAnsi="宋体" w:hint="eastAsia"/>
                <w:szCs w:val="21"/>
              </w:rPr>
              <w:t>胎</w:t>
            </w:r>
            <w:proofErr w:type="gramEnd"/>
            <w:r w:rsidRPr="00311553">
              <w:rPr>
                <w:rFonts w:ascii="宋体" w:hAnsi="宋体" w:hint="eastAsia"/>
                <w:szCs w:val="21"/>
              </w:rPr>
              <w:t>加工类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6D788D20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/>
                <w:szCs w:val="21"/>
              </w:rPr>
              <w:t>90</w:t>
            </w:r>
          </w:p>
        </w:tc>
      </w:tr>
      <w:tr w:rsidR="00311553" w:rsidRPr="00311553" w14:paraId="790A2A74" w14:textId="77777777" w:rsidTr="00883E76">
        <w:trPr>
          <w:trHeight w:val="570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369163DF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十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02B1314A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蓄电池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62BC9E1A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/>
                <w:szCs w:val="21"/>
              </w:rPr>
              <w:t>50</w:t>
            </w:r>
          </w:p>
        </w:tc>
      </w:tr>
      <w:tr w:rsidR="00311553" w:rsidRPr="00311553" w14:paraId="46A82CC9" w14:textId="77777777" w:rsidTr="00883E76">
        <w:trPr>
          <w:trHeight w:val="570"/>
          <w:jc w:val="center"/>
        </w:trPr>
        <w:tc>
          <w:tcPr>
            <w:tcW w:w="1477" w:type="dxa"/>
            <w:shd w:val="clear" w:color="auto" w:fill="auto"/>
            <w:vAlign w:val="center"/>
          </w:tcPr>
          <w:p w14:paraId="160BA146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十一</w:t>
            </w:r>
          </w:p>
        </w:tc>
        <w:tc>
          <w:tcPr>
            <w:tcW w:w="4703" w:type="dxa"/>
            <w:shd w:val="clear" w:color="auto" w:fill="auto"/>
            <w:vAlign w:val="center"/>
          </w:tcPr>
          <w:p w14:paraId="5736BB17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 w:hint="eastAsia"/>
                <w:szCs w:val="21"/>
              </w:rPr>
              <w:t>润滑油</w:t>
            </w:r>
          </w:p>
        </w:tc>
        <w:tc>
          <w:tcPr>
            <w:tcW w:w="2446" w:type="dxa"/>
            <w:shd w:val="clear" w:color="auto" w:fill="auto"/>
            <w:vAlign w:val="center"/>
          </w:tcPr>
          <w:p w14:paraId="69B45831" w14:textId="77777777" w:rsidR="007C2D11" w:rsidRPr="00311553" w:rsidRDefault="007C2D11" w:rsidP="00883E76">
            <w:pPr>
              <w:topLinePunct/>
              <w:jc w:val="center"/>
              <w:rPr>
                <w:rFonts w:ascii="宋体" w:hAnsi="宋体"/>
                <w:szCs w:val="21"/>
              </w:rPr>
            </w:pPr>
            <w:r w:rsidRPr="00311553">
              <w:rPr>
                <w:rFonts w:ascii="宋体" w:hAnsi="宋体"/>
                <w:szCs w:val="21"/>
              </w:rPr>
              <w:t>40</w:t>
            </w:r>
          </w:p>
        </w:tc>
      </w:tr>
    </w:tbl>
    <w:bookmarkEnd w:id="29"/>
    <w:p w14:paraId="3CCB04D2" w14:textId="77777777" w:rsidR="007C2D11" w:rsidRPr="00311553" w:rsidRDefault="007C2D11" w:rsidP="007C2D11">
      <w:pPr>
        <w:spacing w:line="440" w:lineRule="exact"/>
        <w:ind w:firstLine="420"/>
        <w:rPr>
          <w:rFonts w:ascii="宋体" w:hAnsi="宋体"/>
          <w:szCs w:val="21"/>
        </w:rPr>
      </w:pPr>
      <w:r w:rsidRPr="00311553">
        <w:rPr>
          <w:rFonts w:ascii="宋体" w:hAnsi="宋体" w:hint="eastAsia"/>
          <w:szCs w:val="21"/>
        </w:rPr>
        <w:t>说明：投标人自主选择标段进行投标，但同一投标人</w:t>
      </w:r>
      <w:r w:rsidRPr="00311553">
        <w:rPr>
          <w:rFonts w:ascii="宋体" w:hAnsi="宋体"/>
          <w:szCs w:val="21"/>
        </w:rPr>
        <w:t>最多可</w:t>
      </w:r>
      <w:r w:rsidRPr="00311553">
        <w:rPr>
          <w:rFonts w:ascii="宋体" w:hAnsi="宋体" w:hint="eastAsia"/>
          <w:szCs w:val="21"/>
        </w:rPr>
        <w:t>同时</w:t>
      </w:r>
      <w:r w:rsidRPr="00311553">
        <w:rPr>
          <w:rFonts w:ascii="宋体" w:hAnsi="宋体"/>
          <w:szCs w:val="21"/>
        </w:rPr>
        <w:t>中</w:t>
      </w:r>
      <w:r w:rsidRPr="00311553">
        <w:rPr>
          <w:rFonts w:ascii="宋体" w:hAnsi="宋体" w:hint="eastAsia"/>
          <w:szCs w:val="21"/>
        </w:rPr>
        <w:t>3</w:t>
      </w:r>
      <w:r w:rsidRPr="00311553">
        <w:rPr>
          <w:rFonts w:ascii="宋体" w:hAnsi="宋体"/>
          <w:szCs w:val="21"/>
        </w:rPr>
        <w:t>个标段</w:t>
      </w:r>
      <w:r w:rsidRPr="00311553">
        <w:rPr>
          <w:rFonts w:ascii="宋体" w:hAnsi="宋体" w:hint="eastAsia"/>
          <w:szCs w:val="21"/>
        </w:rPr>
        <w:t>。</w:t>
      </w:r>
    </w:p>
    <w:p w14:paraId="5384B20C" w14:textId="77777777" w:rsidR="007C2D11" w:rsidRPr="00311553" w:rsidRDefault="007C2D11" w:rsidP="007C2D11">
      <w:pPr>
        <w:topLinePunct/>
        <w:spacing w:line="440" w:lineRule="exact"/>
        <w:ind w:right="420" w:firstLineChars="200" w:firstLine="420"/>
        <w:jc w:val="left"/>
        <w:rPr>
          <w:rFonts w:ascii="宋体" w:hAnsi="宋体"/>
          <w:szCs w:val="21"/>
        </w:rPr>
      </w:pPr>
      <w:r w:rsidRPr="00311553">
        <w:rPr>
          <w:rFonts w:ascii="宋体" w:hAnsi="宋体"/>
          <w:szCs w:val="21"/>
        </w:rPr>
        <w:lastRenderedPageBreak/>
        <w:t>2.</w:t>
      </w:r>
      <w:r w:rsidRPr="00311553">
        <w:rPr>
          <w:rFonts w:ascii="宋体" w:hAnsi="宋体" w:hint="eastAsia"/>
          <w:szCs w:val="21"/>
        </w:rPr>
        <w:t>5供货地点</w:t>
      </w:r>
      <w:r w:rsidRPr="00311553">
        <w:rPr>
          <w:rFonts w:ascii="宋体" w:hAnsi="宋体"/>
          <w:szCs w:val="21"/>
        </w:rPr>
        <w:t>：</w:t>
      </w:r>
      <w:r w:rsidRPr="00311553">
        <w:rPr>
          <w:rFonts w:ascii="宋体" w:hAnsi="宋体" w:hint="eastAsia"/>
        </w:rPr>
        <w:t>浙江省嘉兴市（</w:t>
      </w:r>
      <w:r w:rsidRPr="00311553">
        <w:rPr>
          <w:rFonts w:ascii="宋体" w:hAnsi="宋体" w:hint="eastAsia"/>
          <w:szCs w:val="21"/>
        </w:rPr>
        <w:t>具体以采购方实际通知的指定地点为准</w:t>
      </w:r>
      <w:r w:rsidRPr="00311553">
        <w:rPr>
          <w:rFonts w:ascii="宋体" w:hAnsi="宋体" w:hint="eastAsia"/>
        </w:rPr>
        <w:t>）</w:t>
      </w:r>
      <w:r w:rsidRPr="00311553">
        <w:rPr>
          <w:rFonts w:ascii="宋体" w:hAnsi="宋体"/>
        </w:rPr>
        <w:t>。</w:t>
      </w:r>
    </w:p>
    <w:p w14:paraId="24AF5452" w14:textId="77777777" w:rsidR="007C2D11" w:rsidRPr="00311553" w:rsidRDefault="007C2D11" w:rsidP="007C2D11">
      <w:pPr>
        <w:spacing w:line="440" w:lineRule="exact"/>
        <w:ind w:firstLineChars="200" w:firstLine="420"/>
        <w:rPr>
          <w:rFonts w:ascii="宋体" w:hAnsi="宋体"/>
          <w:szCs w:val="21"/>
        </w:rPr>
      </w:pPr>
      <w:bookmarkStart w:id="30" w:name="_Toc152042290"/>
      <w:bookmarkStart w:id="31" w:name="_Toc269567138"/>
      <w:bookmarkStart w:id="32" w:name="_Toc144974482"/>
      <w:bookmarkStart w:id="33" w:name="_Toc306440264"/>
      <w:bookmarkStart w:id="34" w:name="_Toc152045514"/>
      <w:r w:rsidRPr="00311553">
        <w:rPr>
          <w:rFonts w:ascii="宋体" w:hAnsi="宋体"/>
          <w:szCs w:val="21"/>
        </w:rPr>
        <w:t>2.</w:t>
      </w:r>
      <w:r w:rsidRPr="00311553">
        <w:rPr>
          <w:rFonts w:ascii="宋体" w:hAnsi="宋体" w:hint="eastAsia"/>
          <w:szCs w:val="21"/>
        </w:rPr>
        <w:t>6供货期</w:t>
      </w:r>
      <w:r w:rsidRPr="00311553">
        <w:rPr>
          <w:rFonts w:ascii="宋体" w:hAnsi="宋体"/>
          <w:szCs w:val="21"/>
        </w:rPr>
        <w:t>：</w:t>
      </w:r>
      <w:r w:rsidRPr="00311553">
        <w:rPr>
          <w:rFonts w:ascii="宋体" w:hAnsi="宋体" w:hint="eastAsia"/>
          <w:szCs w:val="21"/>
        </w:rPr>
        <w:t>2年（合同签订之日起算），按需分批供货</w:t>
      </w:r>
      <w:r w:rsidRPr="00311553">
        <w:rPr>
          <w:rFonts w:ascii="宋体" w:hAnsi="宋体"/>
          <w:szCs w:val="21"/>
        </w:rPr>
        <w:t>。</w:t>
      </w:r>
    </w:p>
    <w:p w14:paraId="75429F15" w14:textId="77777777" w:rsidR="007C2D11" w:rsidRPr="00311553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35" w:name="_Toc424133234"/>
      <w:bookmarkStart w:id="36" w:name="_Toc375055845"/>
      <w:bookmarkStart w:id="37" w:name="_Toc373494730"/>
      <w:bookmarkStart w:id="38" w:name="_Toc375828028"/>
      <w:bookmarkStart w:id="39" w:name="_Toc375056590"/>
      <w:bookmarkStart w:id="40" w:name="_Toc166503398"/>
      <w:r w:rsidRPr="00311553">
        <w:rPr>
          <w:rFonts w:ascii="宋体" w:eastAsia="宋体" w:hAnsi="宋体"/>
          <w:bCs/>
          <w:caps/>
          <w:sz w:val="24"/>
          <w:szCs w:val="24"/>
        </w:rPr>
        <w:t>3. 投标人资格要求</w:t>
      </w:r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14:paraId="17DDEBE8" w14:textId="77777777" w:rsidR="007C2D11" w:rsidRPr="00311553" w:rsidRDefault="007C2D11" w:rsidP="007C2D11">
      <w:pPr>
        <w:pStyle w:val="aa"/>
        <w:spacing w:line="440" w:lineRule="exact"/>
        <w:ind w:firstLineChars="200" w:firstLine="420"/>
        <w:rPr>
          <w:rFonts w:ascii="宋体" w:hAnsi="宋体"/>
          <w:szCs w:val="21"/>
        </w:rPr>
      </w:pPr>
      <w:r w:rsidRPr="00311553">
        <w:rPr>
          <w:rFonts w:ascii="宋体" w:hAnsi="宋体"/>
          <w:szCs w:val="21"/>
        </w:rPr>
        <w:t>合格投标人资格需同时具备以下条件：</w:t>
      </w:r>
    </w:p>
    <w:p w14:paraId="37AFDFC0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bookmarkStart w:id="41" w:name="_Toc306440265"/>
      <w:bookmarkStart w:id="42" w:name="_Toc424133235"/>
      <w:bookmarkStart w:id="43" w:name="_Toc152045515"/>
      <w:bookmarkStart w:id="44" w:name="_Toc375828029"/>
      <w:bookmarkStart w:id="45" w:name="_Toc375056591"/>
      <w:bookmarkStart w:id="46" w:name="_Toc269567139"/>
      <w:bookmarkStart w:id="47" w:name="_Toc375055846"/>
      <w:bookmarkStart w:id="48" w:name="_Toc144974483"/>
      <w:bookmarkStart w:id="49" w:name="_Toc373494731"/>
      <w:bookmarkStart w:id="50" w:name="_Toc152042291"/>
      <w:r w:rsidRPr="00311553">
        <w:rPr>
          <w:rFonts w:ascii="宋体" w:hAnsi="宋体"/>
        </w:rPr>
        <w:t>3.1</w:t>
      </w:r>
      <w:r w:rsidRPr="00311553">
        <w:rPr>
          <w:rFonts w:ascii="宋体" w:hAnsi="宋体" w:hint="eastAsia"/>
        </w:rPr>
        <w:t>具有独立承担民事责任的能力； </w:t>
      </w:r>
    </w:p>
    <w:p w14:paraId="712792A0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3.2具有良好的商业信誉和健全的财务会计制度； </w:t>
      </w:r>
    </w:p>
    <w:p w14:paraId="16310814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3.3具有依法缴纳税收和社会保障资金的良好记录；</w:t>
      </w:r>
    </w:p>
    <w:p w14:paraId="720F95CB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3.4具有履行合同所必需的供货能力和专业技术服务；</w:t>
      </w:r>
    </w:p>
    <w:p w14:paraId="5AF2853B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/>
        </w:rPr>
        <w:t>3.</w:t>
      </w:r>
      <w:r w:rsidRPr="00311553">
        <w:rPr>
          <w:rFonts w:ascii="宋体" w:hAnsi="宋体" w:hint="eastAsia"/>
        </w:rPr>
        <w:t>5</w:t>
      </w:r>
      <w:r w:rsidRPr="00311553">
        <w:rPr>
          <w:rFonts w:ascii="宋体" w:hAnsi="宋体"/>
          <w:bCs/>
          <w:szCs w:val="21"/>
        </w:rPr>
        <w:t>投标人未被“信用中国”（http://www.creditchina.gov.cn） 列入“严重失信”名单及“信用中国（浙江）”（http://credit.zj.gov.cn/）列入“严重失信主体名单”</w:t>
      </w:r>
      <w:r w:rsidRPr="00311553">
        <w:rPr>
          <w:rFonts w:ascii="宋体" w:hAnsi="宋体" w:hint="eastAsia"/>
        </w:rPr>
        <w:t>；</w:t>
      </w:r>
    </w:p>
    <w:p w14:paraId="24EE0546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/>
        </w:rPr>
        <w:t>3.</w:t>
      </w:r>
      <w:r w:rsidRPr="00311553">
        <w:rPr>
          <w:rFonts w:ascii="宋体" w:hAnsi="宋体" w:hint="eastAsia"/>
        </w:rPr>
        <w:t>6</w:t>
      </w:r>
      <w:r w:rsidRPr="00311553">
        <w:rPr>
          <w:rFonts w:ascii="宋体" w:hAnsi="宋体"/>
        </w:rPr>
        <w:t>本次招标不接受联合体投标</w:t>
      </w:r>
      <w:r w:rsidRPr="00311553">
        <w:rPr>
          <w:rFonts w:ascii="宋体" w:hAnsi="宋体" w:hint="eastAsia"/>
        </w:rPr>
        <w:t>；</w:t>
      </w:r>
    </w:p>
    <w:p w14:paraId="5A4D03ED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 w:cs="宋体"/>
          <w:kern w:val="0"/>
          <w:szCs w:val="21"/>
        </w:rPr>
      </w:pPr>
      <w:r w:rsidRPr="00311553">
        <w:rPr>
          <w:rFonts w:ascii="宋体" w:hAnsi="宋体"/>
        </w:rPr>
        <w:t>3.</w:t>
      </w:r>
      <w:r w:rsidRPr="00311553">
        <w:rPr>
          <w:rFonts w:ascii="宋体" w:hAnsi="宋体" w:hint="eastAsia"/>
        </w:rPr>
        <w:t>7</w:t>
      </w:r>
      <w:r w:rsidRPr="00311553">
        <w:rPr>
          <w:rFonts w:ascii="宋体" w:hAnsi="宋体" w:cs="宋体" w:hint="eastAsia"/>
          <w:kern w:val="0"/>
          <w:szCs w:val="21"/>
        </w:rPr>
        <w:t>与招标人存在利害关系可能影响招标公正性的法人、其他组织或者个人，不得参加投标。单位负责人为同一人或者存在控股、管理关系的不同单位，不得参加同一标段投标或者未划分标段的同一招标项目投标。</w:t>
      </w:r>
    </w:p>
    <w:p w14:paraId="579C8F76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3.8其他要求</w:t>
      </w:r>
    </w:p>
    <w:p w14:paraId="2C387F14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bookmarkStart w:id="51" w:name="_Hlk166600326"/>
      <w:bookmarkStart w:id="52" w:name="_Hlk166600360"/>
      <w:r w:rsidRPr="00311553">
        <w:rPr>
          <w:rFonts w:ascii="宋体" w:hAnsi="宋体" w:hint="eastAsia"/>
        </w:rPr>
        <w:t>（1）第一标段代理商投标的，需提供投标“品牌”生产厂家针对本项目的唯一授权书。</w:t>
      </w:r>
    </w:p>
    <w:p w14:paraId="0E6FFA9C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（2）第二、三标段代理商投标的，需提供该品牌车辆制造企业的授权代理证明。</w:t>
      </w:r>
    </w:p>
    <w:p w14:paraId="78EDEC10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（3）第四标段代理商投标的，需提供该发动机制造商出具的授权代理证明。</w:t>
      </w:r>
    </w:p>
    <w:p w14:paraId="5A862742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（4）第五、六、八标段代理商投标的，至少提供一个品牌车辆制造企业的授权代理证明。</w:t>
      </w:r>
    </w:p>
    <w:p w14:paraId="679CFC25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（</w:t>
      </w:r>
      <w:r w:rsidRPr="00311553">
        <w:rPr>
          <w:rFonts w:ascii="宋体" w:hAnsi="宋体"/>
        </w:rPr>
        <w:t>5</w:t>
      </w:r>
      <w:r w:rsidRPr="00311553">
        <w:rPr>
          <w:rFonts w:ascii="宋体" w:hAnsi="宋体" w:hint="eastAsia"/>
        </w:rPr>
        <w:t>）第九标段投标人必须在《废轮胎综合利用行业准入条件》企业名单内。</w:t>
      </w:r>
    </w:p>
    <w:p w14:paraId="0C820A3C" w14:textId="77777777" w:rsidR="007C2D11" w:rsidRPr="00311553" w:rsidRDefault="007C2D11" w:rsidP="007C2D11">
      <w:pPr>
        <w:spacing w:line="440" w:lineRule="exact"/>
        <w:ind w:left="105" w:right="105" w:firstLine="400"/>
        <w:rPr>
          <w:rFonts w:ascii="宋体" w:hAnsi="宋体"/>
        </w:rPr>
      </w:pPr>
      <w:r w:rsidRPr="00311553">
        <w:rPr>
          <w:rFonts w:ascii="宋体" w:hAnsi="宋体" w:hint="eastAsia"/>
        </w:rPr>
        <w:t>（</w:t>
      </w:r>
      <w:r w:rsidRPr="00311553">
        <w:rPr>
          <w:rFonts w:ascii="宋体" w:hAnsi="宋体"/>
        </w:rPr>
        <w:t>6</w:t>
      </w:r>
      <w:r w:rsidRPr="00311553">
        <w:rPr>
          <w:rFonts w:ascii="宋体" w:hAnsi="宋体" w:hint="eastAsia"/>
        </w:rPr>
        <w:t>）第十、十一标段代理商投标的，需提供投标“品牌”生产厂家针对本项目的唯一授权书。</w:t>
      </w:r>
    </w:p>
    <w:p w14:paraId="73CF5DC2" w14:textId="77777777" w:rsidR="007C2D11" w:rsidRPr="00311553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53" w:name="_Toc166503399"/>
      <w:bookmarkEnd w:id="51"/>
      <w:bookmarkEnd w:id="52"/>
      <w:r w:rsidRPr="00311553">
        <w:rPr>
          <w:rFonts w:ascii="宋体" w:eastAsia="宋体" w:hAnsi="宋体"/>
          <w:bCs/>
          <w:caps/>
          <w:sz w:val="24"/>
          <w:szCs w:val="24"/>
        </w:rPr>
        <w:t>4. 招标文件的获取</w:t>
      </w:r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3"/>
    </w:p>
    <w:p w14:paraId="754CE3FE" w14:textId="1AE524F3" w:rsidR="007C2D11" w:rsidRPr="00311553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311553">
        <w:rPr>
          <w:rFonts w:ascii="宋体" w:hAnsi="宋体" w:cs="宋体"/>
          <w:szCs w:val="21"/>
        </w:rPr>
        <w:t>4.1</w:t>
      </w:r>
      <w:r w:rsidRPr="00311553">
        <w:rPr>
          <w:rFonts w:ascii="宋体" w:hAnsi="宋体" w:cs="宋体" w:hint="eastAsia"/>
          <w:szCs w:val="21"/>
        </w:rPr>
        <w:t>招标文件获取时间：2024年</w:t>
      </w:r>
      <w:r w:rsidR="008C4B02" w:rsidRPr="00311553">
        <w:rPr>
          <w:rFonts w:ascii="宋体" w:hAnsi="宋体" w:cs="宋体"/>
          <w:szCs w:val="21"/>
        </w:rPr>
        <w:t>7</w:t>
      </w:r>
      <w:r w:rsidRPr="00311553">
        <w:rPr>
          <w:rFonts w:ascii="宋体" w:hAnsi="宋体" w:cs="宋体" w:hint="eastAsia"/>
          <w:szCs w:val="21"/>
        </w:rPr>
        <w:t>月</w:t>
      </w:r>
      <w:r w:rsidR="008C4B02" w:rsidRPr="00311553">
        <w:rPr>
          <w:rFonts w:ascii="宋体" w:hAnsi="宋体" w:cs="宋体"/>
          <w:szCs w:val="21"/>
        </w:rPr>
        <w:t>22</w:t>
      </w:r>
      <w:r w:rsidRPr="00311553">
        <w:rPr>
          <w:rFonts w:ascii="宋体" w:hAnsi="宋体" w:cs="宋体" w:hint="eastAsia"/>
          <w:szCs w:val="21"/>
        </w:rPr>
        <w:t>日起至2024年</w:t>
      </w:r>
      <w:r w:rsidR="008C4B02" w:rsidRPr="00311553">
        <w:rPr>
          <w:rFonts w:ascii="宋体" w:hAnsi="宋体" w:cs="宋体"/>
          <w:szCs w:val="21"/>
        </w:rPr>
        <w:t>8</w:t>
      </w:r>
      <w:r w:rsidRPr="00311553">
        <w:rPr>
          <w:rFonts w:ascii="宋体" w:hAnsi="宋体" w:cs="宋体" w:hint="eastAsia"/>
          <w:szCs w:val="21"/>
        </w:rPr>
        <w:t>月</w:t>
      </w:r>
      <w:r w:rsidR="008C4B02" w:rsidRPr="00311553">
        <w:rPr>
          <w:rFonts w:ascii="宋体" w:hAnsi="宋体" w:cs="宋体"/>
          <w:szCs w:val="21"/>
        </w:rPr>
        <w:t>1</w:t>
      </w:r>
      <w:r w:rsidRPr="00311553">
        <w:rPr>
          <w:rFonts w:ascii="宋体" w:hAnsi="宋体" w:cs="宋体" w:hint="eastAsia"/>
          <w:szCs w:val="21"/>
        </w:rPr>
        <w:t>日</w:t>
      </w:r>
      <w:r w:rsidR="008C4B02" w:rsidRPr="00311553">
        <w:rPr>
          <w:rFonts w:ascii="宋体" w:hAnsi="宋体" w:cs="宋体"/>
          <w:szCs w:val="21"/>
        </w:rPr>
        <w:t>09</w:t>
      </w:r>
      <w:r w:rsidRPr="00311553">
        <w:rPr>
          <w:rFonts w:ascii="宋体" w:hAnsi="宋体" w:cs="宋体" w:hint="eastAsia"/>
          <w:szCs w:val="21"/>
        </w:rPr>
        <w:t>时</w:t>
      </w:r>
      <w:r w:rsidR="008C4B02" w:rsidRPr="00311553">
        <w:rPr>
          <w:rFonts w:ascii="宋体" w:hAnsi="宋体" w:cs="宋体"/>
          <w:szCs w:val="21"/>
        </w:rPr>
        <w:t>00</w:t>
      </w:r>
      <w:r w:rsidRPr="00311553">
        <w:rPr>
          <w:rFonts w:ascii="宋体" w:hAnsi="宋体" w:cs="宋体" w:hint="eastAsia"/>
          <w:szCs w:val="21"/>
        </w:rPr>
        <w:t>分止。</w:t>
      </w:r>
    </w:p>
    <w:p w14:paraId="21D385AE" w14:textId="77777777" w:rsidR="007C2D11" w:rsidRPr="00311553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311553">
        <w:rPr>
          <w:rFonts w:ascii="宋体" w:hAnsi="宋体" w:cs="宋体"/>
          <w:szCs w:val="21"/>
        </w:rPr>
        <w:t>4.2</w:t>
      </w:r>
      <w:r w:rsidRPr="00311553">
        <w:rPr>
          <w:rFonts w:ascii="宋体" w:hAnsi="宋体" w:cs="宋体" w:hint="eastAsia"/>
          <w:szCs w:val="21"/>
        </w:rPr>
        <w:t>招标文件获取方式：本项目招标文件实行“嘉兴禾采联综合采购服务平台”在线获取，不提供招标文件纸质版，请登录</w:t>
      </w:r>
      <w:proofErr w:type="gramStart"/>
      <w:r w:rsidRPr="00311553">
        <w:rPr>
          <w:rFonts w:ascii="宋体" w:hAnsi="宋体" w:cs="宋体" w:hint="eastAsia"/>
          <w:szCs w:val="21"/>
        </w:rPr>
        <w:t>嘉兴禾采联</w:t>
      </w:r>
      <w:proofErr w:type="gramEnd"/>
      <w:r w:rsidRPr="00311553">
        <w:rPr>
          <w:rFonts w:ascii="宋体" w:hAnsi="宋体" w:cs="宋体" w:hint="eastAsia"/>
          <w:szCs w:val="21"/>
        </w:rPr>
        <w:t>综合采购服务平台（http://www.jxcqgs.cn/jxcqcg/）—“供应商登录”，免费注册完成后，下载获取后缀名为“.JXCQZF”的发包文件等。注册咨询、技术服务电话：0573-82813680。</w:t>
      </w:r>
    </w:p>
    <w:p w14:paraId="4ABC282C" w14:textId="77777777" w:rsidR="007C2D11" w:rsidRPr="00311553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311553">
        <w:rPr>
          <w:rFonts w:ascii="宋体" w:hAnsi="宋体" w:cs="宋体" w:hint="eastAsia"/>
          <w:szCs w:val="21"/>
        </w:rPr>
        <w:t>注：投标人可按上述方式获取招标文件，如未在</w:t>
      </w:r>
      <w:proofErr w:type="gramStart"/>
      <w:r w:rsidRPr="00311553">
        <w:rPr>
          <w:rFonts w:ascii="宋体" w:hAnsi="宋体" w:cs="宋体" w:hint="eastAsia"/>
          <w:szCs w:val="21"/>
        </w:rPr>
        <w:t>嘉兴禾采联</w:t>
      </w:r>
      <w:proofErr w:type="gramEnd"/>
      <w:r w:rsidRPr="00311553">
        <w:rPr>
          <w:rFonts w:ascii="宋体" w:hAnsi="宋体" w:cs="宋体" w:hint="eastAsia"/>
          <w:szCs w:val="21"/>
        </w:rPr>
        <w:t>综合采购服务平台系统内完成相关流程，引起的投标无效责任自担。</w:t>
      </w:r>
    </w:p>
    <w:p w14:paraId="2F5DF029" w14:textId="77777777" w:rsidR="007C2D11" w:rsidRPr="002123A6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3A7FCE">
        <w:rPr>
          <w:rFonts w:ascii="宋体" w:hAnsi="宋体" w:cs="宋体"/>
          <w:szCs w:val="21"/>
        </w:rPr>
        <w:t>4.3</w:t>
      </w:r>
      <w:r w:rsidRPr="003A7FCE">
        <w:rPr>
          <w:rFonts w:ascii="宋体" w:hAnsi="宋体" w:cs="宋体" w:hint="eastAsia"/>
          <w:szCs w:val="21"/>
        </w:rPr>
        <w:t>报名时间及方式：报名时间同招标文件获取时间。</w:t>
      </w:r>
    </w:p>
    <w:p w14:paraId="41D31602" w14:textId="77777777" w:rsidR="007C2D11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54" w:name="_Toc166503400"/>
      <w:r>
        <w:rPr>
          <w:rFonts w:ascii="宋体" w:eastAsia="宋体" w:hAnsi="宋体" w:hint="eastAsia"/>
          <w:bCs/>
          <w:caps/>
          <w:sz w:val="24"/>
          <w:szCs w:val="24"/>
        </w:rPr>
        <w:lastRenderedPageBreak/>
        <w:t>5.</w:t>
      </w:r>
      <w:r w:rsidRPr="002123A6">
        <w:rPr>
          <w:rFonts w:ascii="宋体" w:eastAsia="宋体" w:hAnsi="宋体" w:hint="eastAsia"/>
          <w:bCs/>
          <w:caps/>
          <w:sz w:val="24"/>
          <w:szCs w:val="24"/>
        </w:rPr>
        <w:t>投标保证金：</w:t>
      </w:r>
    </w:p>
    <w:p w14:paraId="5A001EA5" w14:textId="77777777" w:rsidR="007C2D11" w:rsidRPr="00734B17" w:rsidRDefault="007C2D11" w:rsidP="007C2D11">
      <w:pPr>
        <w:pStyle w:val="a8"/>
        <w:spacing w:line="440" w:lineRule="exact"/>
        <w:ind w:firstLineChars="196" w:firstLine="412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5.1</w:t>
      </w:r>
      <w:r w:rsidRPr="00734B17">
        <w:rPr>
          <w:rFonts w:ascii="宋体" w:eastAsia="宋体" w:hAnsi="宋体" w:hint="eastAsia"/>
          <w:sz w:val="21"/>
          <w:szCs w:val="21"/>
        </w:rPr>
        <w:t>投标保证金金额：</w:t>
      </w:r>
      <w:r>
        <w:rPr>
          <w:rFonts w:ascii="宋体" w:eastAsia="宋体" w:hAnsi="宋体" w:hint="eastAsia"/>
          <w:sz w:val="21"/>
          <w:szCs w:val="21"/>
        </w:rPr>
        <w:t>8</w:t>
      </w:r>
      <w:r>
        <w:rPr>
          <w:rFonts w:ascii="宋体" w:eastAsia="宋体" w:hAnsi="宋体"/>
          <w:sz w:val="21"/>
          <w:szCs w:val="21"/>
        </w:rPr>
        <w:t>000</w:t>
      </w:r>
      <w:r w:rsidRPr="00734B17">
        <w:rPr>
          <w:rFonts w:ascii="宋体" w:eastAsia="宋体" w:hAnsi="宋体" w:hint="eastAsia"/>
          <w:sz w:val="21"/>
          <w:szCs w:val="21"/>
        </w:rPr>
        <w:t>元；</w:t>
      </w:r>
    </w:p>
    <w:p w14:paraId="51A48A90" w14:textId="77777777" w:rsidR="007C2D11" w:rsidRPr="00734B17" w:rsidRDefault="007C2D11" w:rsidP="007C2D11">
      <w:pPr>
        <w:pStyle w:val="a8"/>
        <w:spacing w:line="440" w:lineRule="exact"/>
        <w:ind w:firstLineChars="196" w:firstLine="412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5.2</w:t>
      </w:r>
      <w:r w:rsidRPr="00734B17">
        <w:rPr>
          <w:rFonts w:ascii="宋体" w:eastAsia="宋体" w:hAnsi="宋体" w:hint="eastAsia"/>
          <w:sz w:val="21"/>
          <w:szCs w:val="21"/>
        </w:rPr>
        <w:t>保证金缴纳方式：</w:t>
      </w:r>
      <w:r w:rsidRPr="00734B17">
        <w:rPr>
          <w:rFonts w:ascii="宋体" w:eastAsia="宋体" w:hAnsi="宋体"/>
          <w:sz w:val="21"/>
          <w:szCs w:val="21"/>
        </w:rPr>
        <w:t>投标人通过平台生成专用子账号，通过电脑在线划转，手机划转，柜台划转（注：不能通过现金直接存入）等缴纳投标保证金，应在投标截止时间前递交。</w:t>
      </w:r>
      <w:proofErr w:type="gramStart"/>
      <w:r w:rsidRPr="00734B17">
        <w:rPr>
          <w:rFonts w:ascii="宋体" w:eastAsia="宋体" w:hAnsi="宋体"/>
          <w:sz w:val="21"/>
          <w:szCs w:val="21"/>
        </w:rPr>
        <w:t>嘉兴禾采联</w:t>
      </w:r>
      <w:proofErr w:type="gramEnd"/>
      <w:r w:rsidRPr="00734B17">
        <w:rPr>
          <w:rFonts w:ascii="宋体" w:eastAsia="宋体" w:hAnsi="宋体"/>
          <w:sz w:val="21"/>
          <w:szCs w:val="21"/>
        </w:rPr>
        <w:t>综合采购服务平台电话：0573-82828600；以保函形式递交的，应包括项目名称、保证金金额、有效期限（不少于投标有效期时间）、承诺不可撤销、承诺见索即付等内容，保函扫描件制作在投标文件内，并在投标截止时间前以扫描件（电子版）方式发送至407197701@qq.com（以邮件接收时间为准）。</w:t>
      </w:r>
      <w:bookmarkEnd w:id="54"/>
    </w:p>
    <w:p w14:paraId="3064A25C" w14:textId="77777777" w:rsidR="007C2D11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55" w:name="_Toc373494732"/>
      <w:bookmarkStart w:id="56" w:name="_Toc424133236"/>
      <w:bookmarkStart w:id="57" w:name="_Toc375056592"/>
      <w:bookmarkStart w:id="58" w:name="_Toc269567140"/>
      <w:bookmarkStart w:id="59" w:name="_Toc306440266"/>
      <w:bookmarkStart w:id="60" w:name="_Toc375055847"/>
      <w:bookmarkStart w:id="61" w:name="_Toc375828030"/>
      <w:bookmarkStart w:id="62" w:name="_Toc166503401"/>
      <w:r w:rsidRPr="00975314">
        <w:rPr>
          <w:rFonts w:ascii="宋体" w:eastAsia="宋体" w:hAnsi="宋体"/>
          <w:bCs/>
          <w:caps/>
          <w:sz w:val="24"/>
          <w:szCs w:val="24"/>
        </w:rPr>
        <w:t>6</w:t>
      </w:r>
      <w:r>
        <w:rPr>
          <w:rFonts w:ascii="宋体" w:eastAsia="宋体" w:hAnsi="宋体"/>
          <w:bCs/>
          <w:caps/>
          <w:sz w:val="24"/>
          <w:szCs w:val="24"/>
        </w:rPr>
        <w:t>. 投标文件的递交</w:t>
      </w:r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p w14:paraId="1FB57A6A" w14:textId="19A78D24" w:rsidR="007C2D11" w:rsidRPr="00A02ACE" w:rsidRDefault="007C2D11" w:rsidP="007C2D11">
      <w:pPr>
        <w:pStyle w:val="a8"/>
        <w:spacing w:line="440" w:lineRule="exact"/>
        <w:ind w:firstLineChars="196" w:firstLine="413"/>
        <w:rPr>
          <w:rFonts w:ascii="宋体" w:eastAsia="宋体" w:hAnsi="宋体"/>
          <w:b/>
          <w:bCs/>
          <w:sz w:val="21"/>
          <w:szCs w:val="21"/>
        </w:rPr>
      </w:pPr>
      <w:r w:rsidRPr="00A02ACE">
        <w:rPr>
          <w:rFonts w:ascii="宋体" w:eastAsia="宋体" w:hAnsi="宋体"/>
          <w:b/>
          <w:bCs/>
          <w:sz w:val="21"/>
          <w:szCs w:val="21"/>
        </w:rPr>
        <w:t>6.1</w:t>
      </w:r>
      <w:r w:rsidRPr="00A02ACE">
        <w:rPr>
          <w:rFonts w:ascii="宋体" w:eastAsia="宋体" w:hAnsi="宋体" w:hint="eastAsia"/>
          <w:b/>
          <w:bCs/>
          <w:sz w:val="21"/>
          <w:szCs w:val="21"/>
        </w:rPr>
        <w:t>投标截止时间：202</w:t>
      </w:r>
      <w:r w:rsidRPr="00A02ACE">
        <w:rPr>
          <w:rFonts w:ascii="宋体" w:eastAsia="宋体" w:hAnsi="宋体"/>
          <w:b/>
          <w:bCs/>
          <w:sz w:val="21"/>
          <w:szCs w:val="21"/>
        </w:rPr>
        <w:t>4</w:t>
      </w:r>
      <w:r w:rsidRPr="00A02ACE">
        <w:rPr>
          <w:rFonts w:ascii="宋体" w:eastAsia="宋体" w:hAnsi="宋体" w:hint="eastAsia"/>
          <w:b/>
          <w:bCs/>
          <w:sz w:val="21"/>
          <w:szCs w:val="21"/>
        </w:rPr>
        <w:t>年</w:t>
      </w:r>
      <w:r w:rsidR="009F2930" w:rsidRPr="00A02ACE">
        <w:rPr>
          <w:rFonts w:ascii="宋体" w:eastAsia="宋体" w:hAnsi="宋体"/>
          <w:b/>
          <w:bCs/>
          <w:sz w:val="21"/>
          <w:szCs w:val="21"/>
        </w:rPr>
        <w:t>8</w:t>
      </w:r>
      <w:r w:rsidRPr="00A02ACE">
        <w:rPr>
          <w:rFonts w:ascii="宋体" w:eastAsia="宋体" w:hAnsi="宋体" w:hint="eastAsia"/>
          <w:b/>
          <w:bCs/>
          <w:sz w:val="21"/>
          <w:szCs w:val="21"/>
        </w:rPr>
        <w:t>月</w:t>
      </w:r>
      <w:r w:rsidR="009F2930" w:rsidRPr="00A02ACE">
        <w:rPr>
          <w:rFonts w:ascii="宋体" w:eastAsia="宋体" w:hAnsi="宋体"/>
          <w:b/>
          <w:bCs/>
          <w:sz w:val="21"/>
          <w:szCs w:val="21"/>
        </w:rPr>
        <w:t>1</w:t>
      </w:r>
      <w:r w:rsidRPr="00A02ACE">
        <w:rPr>
          <w:rFonts w:ascii="宋体" w:eastAsia="宋体" w:hAnsi="宋体" w:hint="eastAsia"/>
          <w:b/>
          <w:bCs/>
          <w:sz w:val="21"/>
          <w:szCs w:val="21"/>
        </w:rPr>
        <w:t>日</w:t>
      </w:r>
      <w:r w:rsidR="009F2930" w:rsidRPr="00A02ACE">
        <w:rPr>
          <w:rFonts w:ascii="宋体" w:eastAsia="宋体" w:hAnsi="宋体"/>
          <w:b/>
          <w:bCs/>
          <w:sz w:val="21"/>
          <w:szCs w:val="21"/>
        </w:rPr>
        <w:t>09</w:t>
      </w:r>
      <w:r w:rsidR="009F2930" w:rsidRPr="00A02ACE">
        <w:rPr>
          <w:rFonts w:ascii="宋体" w:eastAsia="宋体" w:hAnsi="宋体" w:hint="eastAsia"/>
          <w:b/>
          <w:bCs/>
          <w:sz w:val="21"/>
          <w:szCs w:val="21"/>
        </w:rPr>
        <w:t>:</w:t>
      </w:r>
      <w:r w:rsidR="009F2930" w:rsidRPr="00A02ACE">
        <w:rPr>
          <w:rFonts w:ascii="宋体" w:eastAsia="宋体" w:hAnsi="宋体"/>
          <w:b/>
          <w:bCs/>
          <w:sz w:val="21"/>
          <w:szCs w:val="21"/>
        </w:rPr>
        <w:t>00</w:t>
      </w:r>
      <w:r w:rsidRPr="00A02ACE">
        <w:rPr>
          <w:rFonts w:ascii="宋体" w:eastAsia="宋体" w:hAnsi="宋体" w:hint="eastAsia"/>
          <w:b/>
          <w:bCs/>
          <w:sz w:val="21"/>
          <w:szCs w:val="21"/>
        </w:rPr>
        <w:t>时整。</w:t>
      </w:r>
    </w:p>
    <w:p w14:paraId="102609EE" w14:textId="77777777" w:rsidR="007C2D11" w:rsidRPr="002123A6" w:rsidRDefault="007C2D11" w:rsidP="007C2D11">
      <w:pPr>
        <w:pStyle w:val="a8"/>
        <w:spacing w:line="440" w:lineRule="exact"/>
        <w:ind w:firstLineChars="196" w:firstLine="412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6.2</w:t>
      </w:r>
      <w:r w:rsidRPr="002123A6">
        <w:rPr>
          <w:rFonts w:ascii="宋体" w:eastAsia="宋体" w:hAnsi="宋体" w:hint="eastAsia"/>
          <w:sz w:val="21"/>
          <w:szCs w:val="21"/>
        </w:rPr>
        <w:t>投标文件递交地点：请登录</w:t>
      </w:r>
      <w:proofErr w:type="gramStart"/>
      <w:r w:rsidRPr="002123A6">
        <w:rPr>
          <w:rFonts w:ascii="宋体" w:eastAsia="宋体" w:hAnsi="宋体" w:hint="eastAsia"/>
          <w:sz w:val="21"/>
          <w:szCs w:val="21"/>
        </w:rPr>
        <w:t>嘉兴禾采联</w:t>
      </w:r>
      <w:proofErr w:type="gramEnd"/>
      <w:r w:rsidRPr="002123A6">
        <w:rPr>
          <w:rFonts w:ascii="宋体" w:eastAsia="宋体" w:hAnsi="宋体" w:hint="eastAsia"/>
          <w:sz w:val="21"/>
          <w:szCs w:val="21"/>
        </w:rPr>
        <w:t>综合采购服务平台（http://www.jxcqgs.cn/jxcqcg/）—“供应商登录”，在投标截止日期前上传投标文件，提示上</w:t>
      </w:r>
      <w:proofErr w:type="gramStart"/>
      <w:r w:rsidRPr="002123A6">
        <w:rPr>
          <w:rFonts w:ascii="宋体" w:eastAsia="宋体" w:hAnsi="宋体" w:hint="eastAsia"/>
          <w:sz w:val="21"/>
          <w:szCs w:val="21"/>
        </w:rPr>
        <w:t>传成功</w:t>
      </w:r>
      <w:proofErr w:type="gramEnd"/>
      <w:r w:rsidRPr="002123A6">
        <w:rPr>
          <w:rFonts w:ascii="宋体" w:eastAsia="宋体" w:hAnsi="宋体" w:hint="eastAsia"/>
          <w:sz w:val="21"/>
          <w:szCs w:val="21"/>
        </w:rPr>
        <w:t>即完成投标。本项目通过</w:t>
      </w:r>
      <w:proofErr w:type="gramStart"/>
      <w:r w:rsidRPr="002123A6">
        <w:rPr>
          <w:rFonts w:ascii="宋体" w:eastAsia="宋体" w:hAnsi="宋体" w:hint="eastAsia"/>
          <w:sz w:val="21"/>
          <w:szCs w:val="21"/>
        </w:rPr>
        <w:t>嘉兴禾采联</w:t>
      </w:r>
      <w:proofErr w:type="gramEnd"/>
      <w:r w:rsidRPr="002123A6">
        <w:rPr>
          <w:rFonts w:ascii="宋体" w:eastAsia="宋体" w:hAnsi="宋体" w:hint="eastAsia"/>
          <w:sz w:val="21"/>
          <w:szCs w:val="21"/>
        </w:rPr>
        <w:t>综合采购服务平台投标制作软件编制并加密投标文件，供应商未按规定加密的投标文件，</w:t>
      </w:r>
      <w:proofErr w:type="gramStart"/>
      <w:r w:rsidRPr="002123A6">
        <w:rPr>
          <w:rFonts w:ascii="宋体" w:eastAsia="宋体" w:hAnsi="宋体" w:hint="eastAsia"/>
          <w:sz w:val="21"/>
          <w:szCs w:val="21"/>
        </w:rPr>
        <w:t>嘉兴禾采联</w:t>
      </w:r>
      <w:proofErr w:type="gramEnd"/>
      <w:r w:rsidRPr="002123A6">
        <w:rPr>
          <w:rFonts w:ascii="宋体" w:eastAsia="宋体" w:hAnsi="宋体" w:hint="eastAsia"/>
          <w:sz w:val="21"/>
          <w:szCs w:val="21"/>
        </w:rPr>
        <w:t>综合采购服务平台将予以拒收。</w:t>
      </w:r>
    </w:p>
    <w:p w14:paraId="1E57A5A3" w14:textId="77777777" w:rsidR="007C2D11" w:rsidRPr="00311553" w:rsidRDefault="007C2D11" w:rsidP="007C2D11">
      <w:pPr>
        <w:spacing w:line="440" w:lineRule="exact"/>
        <w:ind w:firstLine="420"/>
        <w:rPr>
          <w:rFonts w:ascii="宋体" w:hAnsi="宋体"/>
          <w:szCs w:val="21"/>
        </w:rPr>
      </w:pPr>
      <w:r w:rsidRPr="00311553">
        <w:rPr>
          <w:rFonts w:ascii="宋体" w:hAnsi="宋体" w:hint="eastAsia"/>
          <w:szCs w:val="21"/>
        </w:rPr>
        <w:t>注：相关制作软件及操作手册请在</w:t>
      </w:r>
      <w:proofErr w:type="gramStart"/>
      <w:r w:rsidRPr="00311553">
        <w:rPr>
          <w:rFonts w:ascii="宋体" w:hAnsi="宋体" w:hint="eastAsia"/>
          <w:szCs w:val="21"/>
        </w:rPr>
        <w:t>嘉兴禾采联</w:t>
      </w:r>
      <w:proofErr w:type="gramEnd"/>
      <w:r w:rsidRPr="00311553">
        <w:rPr>
          <w:rFonts w:ascii="宋体" w:hAnsi="宋体" w:hint="eastAsia"/>
          <w:szCs w:val="21"/>
        </w:rPr>
        <w:t>综合采购服务平台首页办事指南及下载中心自行下载。</w:t>
      </w:r>
    </w:p>
    <w:p w14:paraId="237A1E35" w14:textId="2594C88A" w:rsidR="007C2D11" w:rsidRPr="00311553" w:rsidRDefault="007C2D11" w:rsidP="007C2D11">
      <w:pPr>
        <w:spacing w:line="440" w:lineRule="exact"/>
        <w:ind w:firstLine="420"/>
        <w:rPr>
          <w:rFonts w:ascii="宋体" w:hAnsi="宋体"/>
          <w:b/>
          <w:bCs/>
          <w:szCs w:val="21"/>
        </w:rPr>
      </w:pPr>
      <w:r w:rsidRPr="00311553">
        <w:rPr>
          <w:rFonts w:ascii="宋体" w:hAnsi="宋体" w:hint="eastAsia"/>
          <w:b/>
          <w:bCs/>
          <w:szCs w:val="21"/>
        </w:rPr>
        <w:t>6</w:t>
      </w:r>
      <w:r w:rsidRPr="00311553">
        <w:rPr>
          <w:rFonts w:ascii="宋体" w:hAnsi="宋体"/>
          <w:b/>
          <w:bCs/>
          <w:szCs w:val="21"/>
        </w:rPr>
        <w:t>.3</w:t>
      </w:r>
      <w:r w:rsidRPr="00311553">
        <w:rPr>
          <w:rFonts w:ascii="宋体" w:hAnsi="宋体" w:hint="eastAsia"/>
          <w:b/>
          <w:bCs/>
          <w:szCs w:val="21"/>
        </w:rPr>
        <w:t>除在</w:t>
      </w:r>
      <w:proofErr w:type="gramStart"/>
      <w:r w:rsidRPr="00311553">
        <w:rPr>
          <w:rFonts w:ascii="宋体" w:hAnsi="宋体" w:hint="eastAsia"/>
          <w:b/>
          <w:bCs/>
          <w:szCs w:val="21"/>
        </w:rPr>
        <w:t>嘉兴禾采联</w:t>
      </w:r>
      <w:proofErr w:type="gramEnd"/>
      <w:r w:rsidRPr="00311553">
        <w:rPr>
          <w:rFonts w:ascii="宋体" w:hAnsi="宋体" w:hint="eastAsia"/>
          <w:b/>
          <w:bCs/>
          <w:szCs w:val="21"/>
        </w:rPr>
        <w:t>综合采购服务平台上传加密的投标文件以外，还需提供密封装袋的纸质投标文件1份（</w:t>
      </w:r>
      <w:proofErr w:type="gramStart"/>
      <w:r w:rsidRPr="00311553">
        <w:rPr>
          <w:rFonts w:ascii="宋体" w:hAnsi="宋体" w:hint="eastAsia"/>
          <w:b/>
          <w:bCs/>
          <w:szCs w:val="21"/>
        </w:rPr>
        <w:t>与禾采联</w:t>
      </w:r>
      <w:proofErr w:type="gramEnd"/>
      <w:r w:rsidRPr="00311553">
        <w:rPr>
          <w:rFonts w:ascii="宋体" w:hAnsi="宋体" w:hint="eastAsia"/>
          <w:b/>
          <w:bCs/>
          <w:szCs w:val="21"/>
        </w:rPr>
        <w:t>平台系统</w:t>
      </w:r>
      <w:proofErr w:type="gramStart"/>
      <w:r w:rsidRPr="00311553">
        <w:rPr>
          <w:rFonts w:ascii="宋体" w:hAnsi="宋体" w:hint="eastAsia"/>
          <w:b/>
          <w:bCs/>
          <w:szCs w:val="21"/>
        </w:rPr>
        <w:t>内</w:t>
      </w:r>
      <w:r w:rsidR="007421E6" w:rsidRPr="00311553">
        <w:rPr>
          <w:rFonts w:ascii="宋体" w:hAnsi="宋体" w:hint="eastAsia"/>
          <w:b/>
          <w:bCs/>
          <w:szCs w:val="21"/>
        </w:rPr>
        <w:t>一致</w:t>
      </w:r>
      <w:proofErr w:type="gramEnd"/>
      <w:r w:rsidRPr="00311553">
        <w:rPr>
          <w:rFonts w:ascii="宋体" w:hAnsi="宋体" w:hint="eastAsia"/>
          <w:b/>
          <w:bCs/>
          <w:szCs w:val="21"/>
        </w:rPr>
        <w:t>带电子签章的投标文件）；（如参与多个标段投标的，纸质投标文件可按标段分别装订成册，并分别密封装袋。）</w:t>
      </w:r>
    </w:p>
    <w:p w14:paraId="1EE58F61" w14:textId="77777777" w:rsidR="007C2D11" w:rsidRPr="00A64F00" w:rsidRDefault="007C2D11" w:rsidP="007C2D11">
      <w:pPr>
        <w:spacing w:line="440" w:lineRule="exact"/>
        <w:ind w:firstLine="420"/>
        <w:rPr>
          <w:rFonts w:ascii="宋体" w:hAnsi="宋体"/>
          <w:szCs w:val="21"/>
        </w:rPr>
      </w:pPr>
      <w:r w:rsidRPr="00A64F00">
        <w:rPr>
          <w:rFonts w:ascii="宋体" w:hAnsi="宋体" w:hint="eastAsia"/>
          <w:szCs w:val="21"/>
        </w:rPr>
        <w:t>递交地点：嘉兴市千秋工程咨询有限公司（嘉兴</w:t>
      </w:r>
      <w:proofErr w:type="gramStart"/>
      <w:r w:rsidRPr="00A64F00">
        <w:rPr>
          <w:rFonts w:ascii="宋体" w:hAnsi="宋体" w:hint="eastAsia"/>
          <w:szCs w:val="21"/>
        </w:rPr>
        <w:t>市秀洲区</w:t>
      </w:r>
      <w:proofErr w:type="gramEnd"/>
      <w:r w:rsidRPr="00A64F00">
        <w:rPr>
          <w:rFonts w:ascii="宋体" w:hAnsi="宋体" w:hint="eastAsia"/>
          <w:szCs w:val="21"/>
        </w:rPr>
        <w:t>新平路299号中</w:t>
      </w:r>
      <w:proofErr w:type="gramStart"/>
      <w:r w:rsidRPr="00A64F00">
        <w:rPr>
          <w:rFonts w:ascii="宋体" w:hAnsi="宋体" w:hint="eastAsia"/>
          <w:szCs w:val="21"/>
        </w:rPr>
        <w:t>禾广场</w:t>
      </w:r>
      <w:proofErr w:type="gramEnd"/>
      <w:r w:rsidRPr="00A64F00">
        <w:rPr>
          <w:rFonts w:ascii="宋体" w:hAnsi="宋体" w:hint="eastAsia"/>
          <w:szCs w:val="21"/>
        </w:rPr>
        <w:t>23楼2</w:t>
      </w:r>
      <w:r w:rsidRPr="00A64F00">
        <w:rPr>
          <w:rFonts w:ascii="宋体" w:hAnsi="宋体"/>
          <w:szCs w:val="21"/>
        </w:rPr>
        <w:t>308</w:t>
      </w:r>
      <w:r w:rsidRPr="00A64F00">
        <w:rPr>
          <w:rFonts w:ascii="宋体" w:hAnsi="宋体" w:hint="eastAsia"/>
          <w:szCs w:val="21"/>
        </w:rPr>
        <w:t>室）；联系人：钱女士，联系电话：</w:t>
      </w:r>
      <w:r w:rsidRPr="00A64F00">
        <w:rPr>
          <w:rFonts w:ascii="宋体" w:hAnsi="宋体"/>
          <w:szCs w:val="21"/>
        </w:rPr>
        <w:t>13511299679</w:t>
      </w:r>
      <w:r w:rsidRPr="00A64F00">
        <w:rPr>
          <w:rFonts w:ascii="宋体" w:hAnsi="宋体" w:hint="eastAsia"/>
          <w:szCs w:val="21"/>
        </w:rPr>
        <w:t>。</w:t>
      </w:r>
    </w:p>
    <w:p w14:paraId="67BA3196" w14:textId="77777777" w:rsidR="007C2D11" w:rsidRPr="00A64F00" w:rsidRDefault="007C2D11" w:rsidP="007C2D11">
      <w:pPr>
        <w:spacing w:line="440" w:lineRule="exact"/>
        <w:ind w:firstLine="420"/>
        <w:rPr>
          <w:rFonts w:ascii="宋体" w:hAnsi="宋体"/>
          <w:szCs w:val="21"/>
        </w:rPr>
      </w:pPr>
      <w:r w:rsidRPr="00A64F00">
        <w:rPr>
          <w:rFonts w:ascii="宋体" w:hAnsi="宋体" w:hint="eastAsia"/>
          <w:szCs w:val="21"/>
        </w:rPr>
        <w:t>递交方式：</w:t>
      </w:r>
      <w:r w:rsidRPr="00A64F00">
        <w:rPr>
          <w:rFonts w:ascii="宋体" w:hAnsi="宋体" w:cs="宋体" w:hint="eastAsia"/>
          <w:szCs w:val="21"/>
        </w:rPr>
        <w:t>投标文件可采取邮寄或直接送达两种方式，若投标人采用邮寄方式递交投标文件的，必须充分考虑时间因素，以确保在投标截止时间前送达指定邮寄地址，并在密封袋上注明联系人姓名及联系电话（可另附页）。由于快递邮寄原因逾期送达的或未送达指定地点的，后果自负。</w:t>
      </w:r>
    </w:p>
    <w:p w14:paraId="6D0D2DEB" w14:textId="77777777" w:rsidR="007C2D11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63" w:name="_Toc375055848"/>
      <w:bookmarkStart w:id="64" w:name="_Toc269567141"/>
      <w:bookmarkStart w:id="65" w:name="_Toc306440267"/>
      <w:bookmarkStart w:id="66" w:name="_Toc373494733"/>
      <w:bookmarkStart w:id="67" w:name="_Toc375828031"/>
      <w:bookmarkStart w:id="68" w:name="_Toc157499355"/>
      <w:bookmarkStart w:id="69" w:name="_Toc375056593"/>
      <w:bookmarkStart w:id="70" w:name="_Toc424133237"/>
      <w:bookmarkStart w:id="71" w:name="_Toc166503402"/>
      <w:r>
        <w:rPr>
          <w:rFonts w:ascii="宋体" w:eastAsia="宋体" w:hAnsi="宋体"/>
          <w:bCs/>
          <w:caps/>
          <w:sz w:val="24"/>
          <w:szCs w:val="24"/>
        </w:rPr>
        <w:t>7. 发布公告的媒介</w:t>
      </w:r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</w:p>
    <w:p w14:paraId="2DA775D3" w14:textId="77777777" w:rsidR="007C2D11" w:rsidRPr="006A1F23" w:rsidRDefault="007C2D11" w:rsidP="007C2D11">
      <w:pPr>
        <w:pStyle w:val="a8"/>
        <w:spacing w:line="440" w:lineRule="exact"/>
        <w:ind w:firstLineChars="196" w:firstLine="412"/>
        <w:rPr>
          <w:rFonts w:ascii="宋体" w:eastAsia="宋体" w:hAnsi="宋体"/>
          <w:sz w:val="21"/>
          <w:szCs w:val="21"/>
        </w:rPr>
      </w:pPr>
      <w:bookmarkStart w:id="72" w:name="_Toc375055849"/>
      <w:bookmarkStart w:id="73" w:name="_Toc152042293"/>
      <w:bookmarkStart w:id="74" w:name="_Toc373494734"/>
      <w:bookmarkStart w:id="75" w:name="_Toc375828032"/>
      <w:bookmarkStart w:id="76" w:name="_Toc306440268"/>
      <w:bookmarkStart w:id="77" w:name="_Toc424133238"/>
      <w:bookmarkStart w:id="78" w:name="_Toc269567142"/>
      <w:bookmarkStart w:id="79" w:name="_Toc375056594"/>
      <w:bookmarkStart w:id="80" w:name="_Toc152045517"/>
      <w:bookmarkStart w:id="81" w:name="_Toc144974485"/>
      <w:proofErr w:type="gramStart"/>
      <w:r w:rsidRPr="006A1F23">
        <w:rPr>
          <w:rFonts w:ascii="宋体" w:eastAsia="宋体" w:hAnsi="宋体" w:hint="eastAsia"/>
          <w:sz w:val="21"/>
          <w:szCs w:val="21"/>
        </w:rPr>
        <w:t>嘉兴禾采联</w:t>
      </w:r>
      <w:proofErr w:type="gramEnd"/>
      <w:r w:rsidRPr="006A1F23">
        <w:rPr>
          <w:rFonts w:ascii="宋体" w:eastAsia="宋体" w:hAnsi="宋体" w:hint="eastAsia"/>
          <w:sz w:val="21"/>
          <w:szCs w:val="21"/>
        </w:rPr>
        <w:t>综合采购服务平台(</w:t>
      </w:r>
      <w:hyperlink r:id="rId7" w:history="1">
        <w:r w:rsidRPr="006A1F23">
          <w:rPr>
            <w:rFonts w:ascii="宋体" w:eastAsia="宋体" w:hAnsi="宋体"/>
            <w:sz w:val="21"/>
            <w:szCs w:val="21"/>
          </w:rPr>
          <w:t>http://www.jxcqgs.cn/jxcqcg/</w:t>
        </w:r>
      </w:hyperlink>
      <w:r w:rsidRPr="006A1F23">
        <w:rPr>
          <w:rFonts w:ascii="宋体" w:eastAsia="宋体" w:hAnsi="宋体" w:hint="eastAsia"/>
          <w:sz w:val="21"/>
          <w:szCs w:val="21"/>
        </w:rPr>
        <w:t>)、嘉兴市公共资源交易中心网站（http://jxszwsjb.jiaxing.gov.cn）和嘉兴市交通投资集团有限责任公司网站（http://www.jxjtjt.cn/）上发布。</w:t>
      </w:r>
    </w:p>
    <w:p w14:paraId="0C5FF766" w14:textId="77777777" w:rsidR="007C2D11" w:rsidRPr="006A1F23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82" w:name="_Toc166503403"/>
      <w:r>
        <w:rPr>
          <w:rFonts w:ascii="宋体" w:eastAsia="宋体" w:hAnsi="宋体" w:hint="eastAsia"/>
          <w:bCs/>
          <w:caps/>
          <w:sz w:val="24"/>
          <w:szCs w:val="24"/>
        </w:rPr>
        <w:t>8</w:t>
      </w:r>
      <w:r w:rsidRPr="006A1F23">
        <w:rPr>
          <w:rFonts w:ascii="宋体" w:eastAsia="宋体" w:hAnsi="宋体" w:hint="eastAsia"/>
          <w:bCs/>
          <w:caps/>
          <w:sz w:val="24"/>
          <w:szCs w:val="24"/>
        </w:rPr>
        <w:t>、投标注意事项：</w:t>
      </w:r>
      <w:bookmarkEnd w:id="82"/>
    </w:p>
    <w:p w14:paraId="58A2AC11" w14:textId="77777777" w:rsidR="007C2D11" w:rsidRPr="006A1F23" w:rsidRDefault="007C2D11" w:rsidP="007C2D11">
      <w:pPr>
        <w:pStyle w:val="a8"/>
        <w:spacing w:line="440" w:lineRule="exact"/>
        <w:ind w:firstLineChars="196" w:firstLine="412"/>
        <w:rPr>
          <w:rFonts w:ascii="宋体" w:eastAsia="宋体" w:hAnsi="宋体"/>
          <w:sz w:val="21"/>
          <w:szCs w:val="21"/>
        </w:rPr>
      </w:pPr>
      <w:proofErr w:type="gramStart"/>
      <w:r w:rsidRPr="006A1F23">
        <w:rPr>
          <w:rFonts w:ascii="宋体" w:eastAsia="宋体" w:hAnsi="宋体" w:hint="eastAsia"/>
          <w:sz w:val="21"/>
          <w:szCs w:val="21"/>
        </w:rPr>
        <w:t>远程不</w:t>
      </w:r>
      <w:proofErr w:type="gramEnd"/>
      <w:r w:rsidRPr="006A1F23">
        <w:rPr>
          <w:rFonts w:ascii="宋体" w:eastAsia="宋体" w:hAnsi="宋体" w:hint="eastAsia"/>
          <w:sz w:val="21"/>
          <w:szCs w:val="21"/>
        </w:rPr>
        <w:t>见面开标：是指将传统的开标场所搬到网上，招标人、供应商只需登录网上不见面开</w:t>
      </w:r>
      <w:r w:rsidRPr="006A1F23">
        <w:rPr>
          <w:rFonts w:ascii="宋体" w:eastAsia="宋体" w:hAnsi="宋体" w:hint="eastAsia"/>
          <w:sz w:val="21"/>
          <w:szCs w:val="21"/>
        </w:rPr>
        <w:lastRenderedPageBreak/>
        <w:t>标大厅（http://www.jxcqgs.cn/BidOpening/bidhall/default/login），无需到开标现场参与即可进行投标文件在线解密、供应商在线提问、招标人在线回复等操作。</w:t>
      </w:r>
    </w:p>
    <w:p w14:paraId="73AFE1DD" w14:textId="77777777" w:rsidR="007C2D11" w:rsidRPr="006A1F23" w:rsidRDefault="007C2D11" w:rsidP="007C2D11">
      <w:pPr>
        <w:pStyle w:val="a8"/>
        <w:spacing w:line="440" w:lineRule="exact"/>
        <w:ind w:firstLineChars="196" w:firstLine="412"/>
        <w:rPr>
          <w:rFonts w:ascii="宋体" w:eastAsia="宋体" w:hAnsi="宋体"/>
          <w:sz w:val="21"/>
          <w:szCs w:val="21"/>
        </w:rPr>
      </w:pPr>
      <w:r w:rsidRPr="006A1F23">
        <w:rPr>
          <w:rFonts w:ascii="宋体" w:eastAsia="宋体" w:hAnsi="宋体" w:hint="eastAsia"/>
          <w:sz w:val="21"/>
          <w:szCs w:val="21"/>
        </w:rPr>
        <w:t>CA锁和嘉兴市公共资源交易系统通用。</w:t>
      </w:r>
    </w:p>
    <w:p w14:paraId="3D78C562" w14:textId="77777777" w:rsidR="007C2D11" w:rsidRDefault="007C2D11" w:rsidP="007C2D11">
      <w:pPr>
        <w:pStyle w:val="2"/>
        <w:snapToGrid w:val="0"/>
        <w:spacing w:before="0" w:after="0" w:line="440" w:lineRule="exact"/>
        <w:ind w:left="108" w:right="108"/>
        <w:rPr>
          <w:rFonts w:ascii="宋体" w:eastAsia="宋体" w:hAnsi="宋体"/>
          <w:bCs/>
          <w:caps/>
          <w:sz w:val="24"/>
          <w:szCs w:val="24"/>
        </w:rPr>
      </w:pPr>
      <w:bookmarkStart w:id="83" w:name="_Toc166503404"/>
      <w:r>
        <w:rPr>
          <w:rFonts w:ascii="宋体" w:eastAsia="宋体" w:hAnsi="宋体"/>
          <w:bCs/>
          <w:caps/>
          <w:sz w:val="24"/>
          <w:szCs w:val="24"/>
        </w:rPr>
        <w:t>9. 联系方式</w:t>
      </w:r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3"/>
    </w:p>
    <w:p w14:paraId="5D39223B" w14:textId="77777777" w:rsidR="007C2D11" w:rsidRPr="006A1F23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6A1F23">
        <w:rPr>
          <w:rFonts w:ascii="宋体" w:hAnsi="宋体" w:cs="宋体" w:hint="eastAsia"/>
          <w:szCs w:val="21"/>
        </w:rPr>
        <w:t>1、</w:t>
      </w:r>
      <w:r w:rsidRPr="006A1F23">
        <w:rPr>
          <w:rFonts w:ascii="宋体" w:hAnsi="宋体" w:cs="宋体"/>
          <w:szCs w:val="21"/>
        </w:rPr>
        <w:t>招标人：</w:t>
      </w:r>
      <w:r w:rsidRPr="006A1F23">
        <w:rPr>
          <w:rFonts w:ascii="宋体" w:hAnsi="宋体" w:cs="宋体" w:hint="eastAsia"/>
          <w:szCs w:val="21"/>
        </w:rPr>
        <w:t>嘉兴市公共交通有限公司</w:t>
      </w:r>
    </w:p>
    <w:p w14:paraId="73E32545" w14:textId="77777777" w:rsidR="007C2D11" w:rsidRPr="004A11E5" w:rsidRDefault="007C2D11" w:rsidP="007C2D11">
      <w:pPr>
        <w:snapToGrid w:val="0"/>
        <w:spacing w:line="440" w:lineRule="exact"/>
        <w:ind w:firstLineChars="350" w:firstLine="735"/>
        <w:rPr>
          <w:rFonts w:ascii="宋体" w:hAnsi="宋体" w:cs="宋体"/>
          <w:szCs w:val="21"/>
        </w:rPr>
      </w:pPr>
      <w:r w:rsidRPr="004A11E5">
        <w:rPr>
          <w:rFonts w:ascii="宋体" w:hAnsi="宋体" w:cs="宋体"/>
          <w:szCs w:val="21"/>
        </w:rPr>
        <w:t>联系人：</w:t>
      </w:r>
      <w:r w:rsidRPr="004A11E5">
        <w:rPr>
          <w:rFonts w:ascii="宋体" w:hAnsi="宋体" w:hint="eastAsia"/>
          <w:szCs w:val="21"/>
        </w:rPr>
        <w:t>陈先生、李女士</w:t>
      </w:r>
      <w:r w:rsidRPr="004A11E5">
        <w:rPr>
          <w:rFonts w:ascii="宋体" w:hAnsi="宋体" w:cs="宋体"/>
          <w:szCs w:val="21"/>
        </w:rPr>
        <w:t xml:space="preserve">             联系电话：</w:t>
      </w:r>
      <w:r w:rsidRPr="004A11E5">
        <w:rPr>
          <w:rFonts w:ascii="宋体" w:hAnsi="宋体" w:cs="宋体" w:hint="eastAsia"/>
          <w:szCs w:val="21"/>
        </w:rPr>
        <w:t>0573-</w:t>
      </w:r>
      <w:r w:rsidRPr="004A11E5">
        <w:rPr>
          <w:rFonts w:ascii="宋体" w:hAnsi="宋体" w:cs="宋体"/>
          <w:szCs w:val="21"/>
        </w:rPr>
        <w:t>82063636</w:t>
      </w:r>
      <w:r w:rsidRPr="004A11E5">
        <w:rPr>
          <w:rFonts w:ascii="宋体" w:hAnsi="宋体" w:cs="宋体" w:hint="eastAsia"/>
          <w:szCs w:val="21"/>
        </w:rPr>
        <w:t>/82870272</w:t>
      </w:r>
    </w:p>
    <w:p w14:paraId="6C19C139" w14:textId="77777777" w:rsidR="007C2D11" w:rsidRPr="006A1F23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6A1F23">
        <w:rPr>
          <w:rFonts w:ascii="宋体" w:hAnsi="宋体" w:cs="宋体" w:hint="eastAsia"/>
          <w:szCs w:val="21"/>
        </w:rPr>
        <w:t>2、</w:t>
      </w:r>
      <w:r w:rsidRPr="006A1F23">
        <w:rPr>
          <w:rFonts w:ascii="宋体" w:hAnsi="宋体" w:cs="宋体"/>
          <w:szCs w:val="21"/>
        </w:rPr>
        <w:t>代理机构：</w:t>
      </w:r>
      <w:r w:rsidRPr="006A1F23">
        <w:rPr>
          <w:rFonts w:ascii="宋体" w:hAnsi="宋体" w:cs="宋体" w:hint="eastAsia"/>
          <w:szCs w:val="21"/>
        </w:rPr>
        <w:t>嘉兴市千秋</w:t>
      </w:r>
      <w:r w:rsidRPr="006A1F23">
        <w:rPr>
          <w:rFonts w:ascii="宋体" w:hAnsi="宋体" w:cs="宋体"/>
          <w:szCs w:val="21"/>
        </w:rPr>
        <w:t>工程咨询有限公司</w:t>
      </w:r>
    </w:p>
    <w:p w14:paraId="33169CF9" w14:textId="77777777" w:rsidR="007C2D11" w:rsidRPr="006A1F23" w:rsidRDefault="007C2D11" w:rsidP="007C2D11">
      <w:pPr>
        <w:snapToGrid w:val="0"/>
        <w:spacing w:line="440" w:lineRule="exact"/>
        <w:ind w:firstLineChars="350" w:firstLine="735"/>
        <w:rPr>
          <w:rFonts w:ascii="宋体" w:hAnsi="宋体" w:cs="宋体"/>
          <w:szCs w:val="21"/>
        </w:rPr>
      </w:pPr>
      <w:r w:rsidRPr="006A1F23">
        <w:rPr>
          <w:rFonts w:ascii="宋体" w:hAnsi="宋体" w:cs="宋体"/>
          <w:szCs w:val="21"/>
        </w:rPr>
        <w:t>联系人：钱女士</w:t>
      </w:r>
      <w:r w:rsidRPr="006A1F23">
        <w:rPr>
          <w:rFonts w:ascii="宋体" w:hAnsi="宋体" w:cs="宋体" w:hint="eastAsia"/>
          <w:szCs w:val="21"/>
        </w:rPr>
        <w:t xml:space="preserve"> </w:t>
      </w:r>
      <w:r w:rsidRPr="006A1F23">
        <w:rPr>
          <w:rFonts w:ascii="宋体" w:hAnsi="宋体" w:cs="宋体"/>
          <w:szCs w:val="21"/>
        </w:rPr>
        <w:t xml:space="preserve">      </w:t>
      </w:r>
      <w:r>
        <w:rPr>
          <w:rFonts w:ascii="宋体" w:hAnsi="宋体" w:cs="宋体"/>
          <w:szCs w:val="21"/>
        </w:rPr>
        <w:t xml:space="preserve">      </w:t>
      </w:r>
      <w:r w:rsidRPr="006A1F23">
        <w:rPr>
          <w:rFonts w:ascii="宋体" w:hAnsi="宋体" w:cs="宋体"/>
          <w:szCs w:val="21"/>
        </w:rPr>
        <w:t xml:space="preserve">        联系电话：0573-</w:t>
      </w:r>
      <w:r w:rsidRPr="006A1F23">
        <w:rPr>
          <w:rFonts w:ascii="宋体" w:hAnsi="宋体" w:cs="宋体" w:hint="eastAsia"/>
          <w:szCs w:val="21"/>
        </w:rPr>
        <w:t>83705026</w:t>
      </w:r>
    </w:p>
    <w:p w14:paraId="0590BA47" w14:textId="77777777" w:rsidR="007C2D11" w:rsidRPr="00100792" w:rsidRDefault="007C2D11" w:rsidP="007C2D11">
      <w:pPr>
        <w:snapToGrid w:val="0"/>
        <w:spacing w:line="440" w:lineRule="exact"/>
        <w:ind w:firstLine="420"/>
        <w:rPr>
          <w:rFonts w:ascii="宋体" w:hAnsi="宋体" w:cs="宋体"/>
          <w:szCs w:val="21"/>
        </w:rPr>
      </w:pPr>
      <w:r w:rsidRPr="006A1F23">
        <w:rPr>
          <w:rFonts w:ascii="宋体" w:hAnsi="宋体" w:cs="宋体" w:hint="eastAsia"/>
          <w:szCs w:val="21"/>
        </w:rPr>
        <w:t>3、</w:t>
      </w:r>
      <w:proofErr w:type="gramStart"/>
      <w:r w:rsidRPr="006A1F23">
        <w:rPr>
          <w:rFonts w:ascii="宋体" w:hAnsi="宋体" w:cs="宋体" w:hint="eastAsia"/>
          <w:szCs w:val="21"/>
        </w:rPr>
        <w:t>嘉</w:t>
      </w:r>
      <w:r w:rsidRPr="002361B7">
        <w:rPr>
          <w:rFonts w:ascii="宋体" w:hAnsi="宋体" w:cs="宋体" w:hint="eastAsia"/>
          <w:szCs w:val="21"/>
        </w:rPr>
        <w:t>兴禾采联</w:t>
      </w:r>
      <w:proofErr w:type="gramEnd"/>
      <w:r w:rsidRPr="00146040">
        <w:rPr>
          <w:rFonts w:ascii="宋体" w:hAnsi="宋体" w:cs="宋体" w:hint="eastAsia"/>
          <w:szCs w:val="21"/>
        </w:rPr>
        <w:t>综合采购服务平台联系电话：</w:t>
      </w:r>
      <w:r w:rsidRPr="00867A15">
        <w:rPr>
          <w:rFonts w:ascii="宋体" w:hAnsi="宋体" w:cs="宋体"/>
          <w:szCs w:val="21"/>
        </w:rPr>
        <w:t>0573-828160</w:t>
      </w:r>
      <w:r w:rsidRPr="0063404F">
        <w:rPr>
          <w:rFonts w:ascii="宋体" w:hAnsi="宋体" w:cs="宋体"/>
          <w:szCs w:val="21"/>
        </w:rPr>
        <w:t>90</w:t>
      </w:r>
      <w:r w:rsidRPr="000F08E7">
        <w:rPr>
          <w:rFonts w:ascii="宋体" w:hAnsi="宋体" w:cs="宋体"/>
          <w:szCs w:val="21"/>
        </w:rPr>
        <w:t>。</w:t>
      </w:r>
    </w:p>
    <w:p w14:paraId="1C46E3A7" w14:textId="77777777" w:rsidR="007C2D11" w:rsidRPr="00260938" w:rsidRDefault="007C2D11" w:rsidP="007C2D11">
      <w:pPr>
        <w:snapToGrid w:val="0"/>
        <w:spacing w:line="440" w:lineRule="exact"/>
        <w:ind w:firstLineChars="337" w:firstLine="708"/>
        <w:rPr>
          <w:rFonts w:ascii="宋体" w:hAnsi="宋体" w:cs="宋体"/>
          <w:szCs w:val="21"/>
        </w:rPr>
      </w:pPr>
      <w:proofErr w:type="gramStart"/>
      <w:r w:rsidRPr="00003298">
        <w:rPr>
          <w:rFonts w:ascii="宋体" w:hAnsi="宋体" w:cs="宋体" w:hint="eastAsia"/>
          <w:szCs w:val="21"/>
        </w:rPr>
        <w:t>嘉兴禾采联</w:t>
      </w:r>
      <w:proofErr w:type="gramEnd"/>
      <w:r w:rsidRPr="00003298">
        <w:rPr>
          <w:rFonts w:ascii="宋体" w:hAnsi="宋体" w:cs="宋体" w:hint="eastAsia"/>
          <w:szCs w:val="21"/>
        </w:rPr>
        <w:t>综合采购服务平台技术支</w:t>
      </w:r>
      <w:r w:rsidRPr="00E34441">
        <w:rPr>
          <w:rFonts w:ascii="宋体" w:hAnsi="宋体" w:cs="宋体" w:hint="eastAsia"/>
          <w:szCs w:val="21"/>
        </w:rPr>
        <w:t>持电</w:t>
      </w:r>
      <w:r w:rsidRPr="00E60175">
        <w:rPr>
          <w:rFonts w:ascii="宋体" w:hAnsi="宋体" w:cs="宋体" w:hint="eastAsia"/>
          <w:szCs w:val="21"/>
        </w:rPr>
        <w:t>话：</w:t>
      </w:r>
      <w:r w:rsidRPr="009676E2">
        <w:rPr>
          <w:rFonts w:ascii="宋体" w:hAnsi="宋体" w:cs="宋体"/>
          <w:szCs w:val="21"/>
        </w:rPr>
        <w:t>0573-82813680</w:t>
      </w:r>
    </w:p>
    <w:p w14:paraId="66983770" w14:textId="77777777" w:rsidR="007C2D11" w:rsidRPr="006A1F23" w:rsidRDefault="007C2D11" w:rsidP="007C2D11">
      <w:pPr>
        <w:spacing w:line="440" w:lineRule="exact"/>
      </w:pPr>
    </w:p>
    <w:p w14:paraId="78939F3F" w14:textId="4690362B" w:rsidR="007C2D11" w:rsidRDefault="007C2D11" w:rsidP="007C2D11">
      <w:pPr>
        <w:spacing w:line="440" w:lineRule="exact"/>
        <w:ind w:left="105" w:right="105"/>
        <w:jc w:val="right"/>
        <w:rPr>
          <w:rFonts w:ascii="宋体" w:hAnsi="宋体"/>
        </w:rPr>
      </w:pPr>
      <w:r w:rsidRPr="00BF41D0">
        <w:rPr>
          <w:rFonts w:ascii="宋体" w:hAnsi="宋体"/>
        </w:rPr>
        <w:t>2024年</w:t>
      </w:r>
      <w:r w:rsidR="00376638">
        <w:rPr>
          <w:rFonts w:ascii="宋体" w:hAnsi="宋体"/>
        </w:rPr>
        <w:t>7</w:t>
      </w:r>
      <w:r w:rsidRPr="00BF41D0">
        <w:rPr>
          <w:rFonts w:ascii="宋体" w:hAnsi="宋体"/>
        </w:rPr>
        <w:t>月</w:t>
      </w:r>
      <w:r w:rsidR="00376638">
        <w:rPr>
          <w:rFonts w:ascii="宋体" w:hAnsi="宋体" w:hint="eastAsia"/>
        </w:rPr>
        <w:t>2</w:t>
      </w:r>
      <w:r w:rsidR="00376638">
        <w:rPr>
          <w:rFonts w:ascii="宋体" w:hAnsi="宋体"/>
        </w:rPr>
        <w:t>2</w:t>
      </w:r>
      <w:r w:rsidR="00376638">
        <w:rPr>
          <w:rFonts w:ascii="宋体" w:hAnsi="宋体" w:hint="eastAsia"/>
        </w:rPr>
        <w:t>日</w:t>
      </w:r>
    </w:p>
    <w:p w14:paraId="042D0172" w14:textId="77777777" w:rsidR="0008787E" w:rsidRDefault="0008787E" w:rsidP="003D053F">
      <w:pPr>
        <w:jc w:val="right"/>
      </w:pPr>
    </w:p>
    <w:sectPr w:rsidR="0008787E" w:rsidSect="00142AD0">
      <w:footerReference w:type="default" r:id="rId8"/>
      <w:pgSz w:w="11906" w:h="16838"/>
      <w:pgMar w:top="1474" w:right="1559" w:bottom="1474" w:left="1559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7CDB4" w14:textId="77777777" w:rsidR="00B84832" w:rsidRDefault="00B84832" w:rsidP="00B84832">
      <w:r>
        <w:separator/>
      </w:r>
    </w:p>
  </w:endnote>
  <w:endnote w:type="continuationSeparator" w:id="0">
    <w:p w14:paraId="389BB62A" w14:textId="77777777" w:rsidR="00B84832" w:rsidRDefault="00B84832" w:rsidP="00B8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8734942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3F36E79" w14:textId="6263ED69" w:rsidR="0006598C" w:rsidRDefault="0006598C" w:rsidP="0006598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CA8AA" w14:textId="77777777" w:rsidR="00B84832" w:rsidRDefault="00B84832" w:rsidP="00B84832">
      <w:r>
        <w:separator/>
      </w:r>
    </w:p>
  </w:footnote>
  <w:footnote w:type="continuationSeparator" w:id="0">
    <w:p w14:paraId="377040B4" w14:textId="77777777" w:rsidR="00B84832" w:rsidRDefault="00B84832" w:rsidP="00B84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36BC6"/>
    <w:multiLevelType w:val="singleLevel"/>
    <w:tmpl w:val="4F736BC6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189"/>
    <w:rsid w:val="0006598C"/>
    <w:rsid w:val="00067669"/>
    <w:rsid w:val="0008787E"/>
    <w:rsid w:val="00142AD0"/>
    <w:rsid w:val="001432B3"/>
    <w:rsid w:val="00173B10"/>
    <w:rsid w:val="001F34C1"/>
    <w:rsid w:val="00256B32"/>
    <w:rsid w:val="00282634"/>
    <w:rsid w:val="00311553"/>
    <w:rsid w:val="00376638"/>
    <w:rsid w:val="003B4B08"/>
    <w:rsid w:val="003D053F"/>
    <w:rsid w:val="003E07A1"/>
    <w:rsid w:val="00407F1D"/>
    <w:rsid w:val="004D1E1D"/>
    <w:rsid w:val="004E7033"/>
    <w:rsid w:val="00636842"/>
    <w:rsid w:val="006618DF"/>
    <w:rsid w:val="007421E6"/>
    <w:rsid w:val="00751F7D"/>
    <w:rsid w:val="007C2D11"/>
    <w:rsid w:val="00833815"/>
    <w:rsid w:val="008C4B02"/>
    <w:rsid w:val="00930421"/>
    <w:rsid w:val="00973C76"/>
    <w:rsid w:val="009902D9"/>
    <w:rsid w:val="009C2189"/>
    <w:rsid w:val="009F2930"/>
    <w:rsid w:val="00A02ACE"/>
    <w:rsid w:val="00A133F1"/>
    <w:rsid w:val="00A64F00"/>
    <w:rsid w:val="00A94009"/>
    <w:rsid w:val="00AB3AF3"/>
    <w:rsid w:val="00B07BCF"/>
    <w:rsid w:val="00B84832"/>
    <w:rsid w:val="00BB4C82"/>
    <w:rsid w:val="00C60ED7"/>
    <w:rsid w:val="00D47DE6"/>
    <w:rsid w:val="00D62EAD"/>
    <w:rsid w:val="00DB355F"/>
    <w:rsid w:val="00E25155"/>
    <w:rsid w:val="00E863C8"/>
    <w:rsid w:val="00F54995"/>
    <w:rsid w:val="00F5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8D623"/>
  <w15:chartTrackingRefBased/>
  <w15:docId w15:val="{001FFDBF-59E2-493A-9B79-833283F53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48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7C2D11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8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832"/>
    <w:rPr>
      <w:sz w:val="18"/>
      <w:szCs w:val="18"/>
    </w:rPr>
  </w:style>
  <w:style w:type="paragraph" w:customStyle="1" w:styleId="a7">
    <w:name w:val="正文段"/>
    <w:basedOn w:val="a"/>
    <w:rsid w:val="00B84832"/>
    <w:pPr>
      <w:widowControl/>
      <w:snapToGrid w:val="0"/>
      <w:spacing w:afterLines="50" w:after="156"/>
      <w:ind w:firstLineChars="200" w:firstLine="200"/>
    </w:pPr>
    <w:rPr>
      <w:kern w:val="0"/>
      <w:sz w:val="24"/>
      <w:szCs w:val="20"/>
    </w:rPr>
  </w:style>
  <w:style w:type="character" w:customStyle="1" w:styleId="20">
    <w:name w:val="标题 2 字符"/>
    <w:basedOn w:val="a0"/>
    <w:link w:val="2"/>
    <w:qFormat/>
    <w:rsid w:val="007C2D11"/>
    <w:rPr>
      <w:rFonts w:ascii="Arial" w:eastAsia="黑体" w:hAnsi="Arial" w:cs="Times New Roman"/>
      <w:b/>
      <w:sz w:val="32"/>
      <w:szCs w:val="20"/>
    </w:rPr>
  </w:style>
  <w:style w:type="paragraph" w:styleId="a8">
    <w:name w:val="Body Text"/>
    <w:basedOn w:val="a"/>
    <w:next w:val="TOC4"/>
    <w:link w:val="a9"/>
    <w:uiPriority w:val="99"/>
    <w:qFormat/>
    <w:rsid w:val="007C2D11"/>
    <w:pPr>
      <w:spacing w:line="60" w:lineRule="auto"/>
    </w:pPr>
    <w:rPr>
      <w:rFonts w:ascii="仿宋_GB2312" w:eastAsia="仿宋_GB2312" w:hAnsi="Calibri"/>
      <w:sz w:val="32"/>
      <w:szCs w:val="20"/>
    </w:rPr>
  </w:style>
  <w:style w:type="character" w:customStyle="1" w:styleId="a9">
    <w:name w:val="正文文本 字符"/>
    <w:basedOn w:val="a0"/>
    <w:link w:val="a8"/>
    <w:uiPriority w:val="99"/>
    <w:qFormat/>
    <w:rsid w:val="007C2D11"/>
    <w:rPr>
      <w:rFonts w:ascii="仿宋_GB2312" w:eastAsia="仿宋_GB2312" w:hAnsi="Calibri" w:cs="Times New Roman"/>
      <w:sz w:val="32"/>
      <w:szCs w:val="20"/>
    </w:rPr>
  </w:style>
  <w:style w:type="paragraph" w:styleId="aa">
    <w:name w:val="No Spacing"/>
    <w:qFormat/>
    <w:rsid w:val="007C2D11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TOC4">
    <w:name w:val="toc 4"/>
    <w:basedOn w:val="a"/>
    <w:next w:val="a"/>
    <w:autoRedefine/>
    <w:uiPriority w:val="39"/>
    <w:semiHidden/>
    <w:unhideWhenUsed/>
    <w:rsid w:val="007C2D11"/>
    <w:pPr>
      <w:ind w:leftChars="600" w:left="12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jxcqgs.cn/jxcqc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QJY</dc:creator>
  <cp:keywords/>
  <dc:description/>
  <cp:lastModifiedBy>QJY</cp:lastModifiedBy>
  <cp:revision>44</cp:revision>
  <dcterms:created xsi:type="dcterms:W3CDTF">2024-04-15T08:47:00Z</dcterms:created>
  <dcterms:modified xsi:type="dcterms:W3CDTF">2024-07-19T08:24:00Z</dcterms:modified>
</cp:coreProperties>
</file>