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Arial"/>
          <w:sz w:val="30"/>
          <w:szCs w:val="30"/>
        </w:rPr>
      </w:pPr>
      <w:r>
        <w:rPr>
          <w:rFonts w:hint="eastAsia" w:ascii="宋体" w:hAnsi="宋体" w:eastAsia="宋体" w:cs="Arial"/>
          <w:sz w:val="30"/>
          <w:szCs w:val="30"/>
        </w:rPr>
        <w:t>S302平湖至安吉公路平湖平善大道至南湖嘉南公路段改建工程</w:t>
      </w:r>
      <w:bookmarkStart w:id="0" w:name="_GoBack"/>
      <w:r>
        <w:rPr>
          <w:rFonts w:hint="eastAsia" w:ascii="宋体" w:hAnsi="宋体" w:eastAsia="宋体" w:cs="Arial"/>
          <w:sz w:val="30"/>
          <w:szCs w:val="30"/>
        </w:rPr>
        <w:t>占用林地报批中标人</w:t>
      </w:r>
      <w:r>
        <w:rPr>
          <w:rFonts w:ascii="宋体" w:hAnsi="宋体" w:eastAsia="宋体" w:cs="Arial"/>
          <w:sz w:val="30"/>
          <w:szCs w:val="30"/>
        </w:rPr>
        <w:t>公示</w:t>
      </w:r>
      <w:bookmarkEnd w:id="0"/>
    </w:p>
    <w:tbl>
      <w:tblPr>
        <w:tblStyle w:val="6"/>
        <w:tblW w:w="83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4"/>
        <w:gridCol w:w="6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jc w:val="center"/>
        </w:trPr>
        <w:tc>
          <w:tcPr>
            <w:tcW w:w="1964" w:type="dxa"/>
            <w:vAlign w:val="center"/>
          </w:tcPr>
          <w:p>
            <w:pPr>
              <w:spacing w:line="360" w:lineRule="auto"/>
              <w:jc w:val="center"/>
              <w:rPr>
                <w:rFonts w:ascii="宋体" w:hAnsi="宋体" w:eastAsia="宋体"/>
                <w:szCs w:val="21"/>
              </w:rPr>
            </w:pPr>
            <w:r>
              <w:rPr>
                <w:rFonts w:ascii="宋体" w:hAnsi="宋体" w:eastAsia="宋体" w:cs="Arial"/>
                <w:szCs w:val="21"/>
              </w:rPr>
              <w:t>工程名称</w:t>
            </w:r>
          </w:p>
        </w:tc>
        <w:tc>
          <w:tcPr>
            <w:tcW w:w="6348" w:type="dxa"/>
            <w:vAlign w:val="center"/>
          </w:tcPr>
          <w:p>
            <w:pPr>
              <w:spacing w:line="360" w:lineRule="auto"/>
              <w:jc w:val="center"/>
              <w:rPr>
                <w:rFonts w:ascii="宋体" w:hAnsi="宋体" w:eastAsia="宋体" w:cs="Arial"/>
                <w:szCs w:val="21"/>
              </w:rPr>
            </w:pPr>
            <w:r>
              <w:rPr>
                <w:rFonts w:ascii="宋体" w:hAnsi="宋体" w:eastAsia="宋体" w:cs="Arial"/>
                <w:color w:val="auto"/>
                <w:szCs w:val="21"/>
              </w:rPr>
              <w:t>S302平湖至安吉公路平湖平善大道至南湖嘉南公路段改建工程占用林地报批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964" w:type="dxa"/>
            <w:vAlign w:val="center"/>
          </w:tcPr>
          <w:p>
            <w:pPr>
              <w:spacing w:line="360" w:lineRule="auto"/>
              <w:jc w:val="center"/>
              <w:rPr>
                <w:rFonts w:ascii="宋体" w:hAnsi="宋体" w:eastAsia="宋体"/>
                <w:szCs w:val="21"/>
              </w:rPr>
            </w:pPr>
            <w:r>
              <w:rPr>
                <w:rFonts w:ascii="宋体" w:hAnsi="宋体" w:eastAsia="宋体" w:cs="Arial"/>
                <w:szCs w:val="21"/>
              </w:rPr>
              <w:t>招标人</w:t>
            </w:r>
          </w:p>
        </w:tc>
        <w:tc>
          <w:tcPr>
            <w:tcW w:w="6348" w:type="dxa"/>
            <w:vAlign w:val="center"/>
          </w:tcPr>
          <w:p>
            <w:pPr>
              <w:spacing w:line="360" w:lineRule="auto"/>
              <w:jc w:val="center"/>
              <w:rPr>
                <w:rFonts w:ascii="宋体" w:hAnsi="宋体" w:eastAsia="宋体"/>
                <w:szCs w:val="21"/>
              </w:rPr>
            </w:pPr>
            <w:r>
              <w:rPr>
                <w:rFonts w:ascii="宋体" w:hAnsi="宋体" w:eastAsia="宋体" w:cs="Arial"/>
                <w:szCs w:val="21"/>
              </w:rPr>
              <w:t>嘉兴市快速路建设发展有限公司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6" w:hRule="atLeast"/>
          <w:jc w:val="center"/>
        </w:trPr>
        <w:tc>
          <w:tcPr>
            <w:tcW w:w="1964" w:type="dxa"/>
            <w:vAlign w:val="center"/>
          </w:tcPr>
          <w:p>
            <w:pPr>
              <w:spacing w:line="360" w:lineRule="auto"/>
              <w:jc w:val="center"/>
              <w:rPr>
                <w:rFonts w:ascii="宋体" w:hAnsi="宋体" w:eastAsia="宋体" w:cs="Arial"/>
                <w:szCs w:val="21"/>
              </w:rPr>
            </w:pPr>
            <w:r>
              <w:rPr>
                <w:rFonts w:hint="eastAsia" w:ascii="宋体" w:hAnsi="宋体" w:eastAsia="宋体" w:cs="Arial"/>
                <w:szCs w:val="21"/>
              </w:rPr>
              <w:t>工程规模</w:t>
            </w:r>
          </w:p>
        </w:tc>
        <w:tc>
          <w:tcPr>
            <w:tcW w:w="6348" w:type="dxa"/>
            <w:vAlign w:val="center"/>
          </w:tcPr>
          <w:p>
            <w:pPr>
              <w:spacing w:line="360" w:lineRule="auto"/>
              <w:ind w:firstLine="420" w:firstLineChars="200"/>
              <w:jc w:val="left"/>
              <w:rPr>
                <w:rFonts w:ascii="宋体" w:hAnsi="宋体" w:eastAsia="宋体" w:cs="Arial"/>
                <w:szCs w:val="21"/>
              </w:rPr>
            </w:pPr>
            <w:r>
              <w:rPr>
                <w:rFonts w:hint="eastAsia" w:ascii="宋体" w:hAnsi="宋体" w:eastAsia="宋体" w:cs="Arial"/>
                <w:szCs w:val="21"/>
              </w:rPr>
              <w:t>S302平湖至安吉公路平湖平善大道至南湖嘉南公路段改建工程路线全长约20.111公里，涉及南湖区、经开区、平湖市三个县市（区），涉及林地面积约为3.1501公顷。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964" w:type="dxa"/>
            <w:vAlign w:val="center"/>
          </w:tcPr>
          <w:p>
            <w:pPr>
              <w:spacing w:line="360" w:lineRule="auto"/>
              <w:jc w:val="center"/>
              <w:rPr>
                <w:rFonts w:ascii="宋体" w:hAnsi="宋体" w:eastAsia="宋体"/>
                <w:szCs w:val="21"/>
              </w:rPr>
            </w:pPr>
            <w:r>
              <w:rPr>
                <w:rFonts w:ascii="宋体" w:hAnsi="宋体" w:eastAsia="宋体" w:cs="Arial"/>
                <w:szCs w:val="21"/>
              </w:rPr>
              <w:t>中标单位</w:t>
            </w:r>
          </w:p>
        </w:tc>
        <w:tc>
          <w:tcPr>
            <w:tcW w:w="6348" w:type="dxa"/>
            <w:vAlign w:val="center"/>
          </w:tcPr>
          <w:p>
            <w:pPr>
              <w:spacing w:line="360" w:lineRule="auto"/>
              <w:jc w:val="center"/>
              <w:rPr>
                <w:rFonts w:ascii="宋体" w:hAnsi="宋体" w:eastAsia="宋体"/>
                <w:szCs w:val="21"/>
              </w:rPr>
            </w:pPr>
            <w:r>
              <w:rPr>
                <w:rFonts w:hint="eastAsia" w:ascii="宋体" w:hAnsi="宋体" w:eastAsia="宋体"/>
                <w:szCs w:val="21"/>
              </w:rPr>
              <w:t>杭州鸿森林业调查规划设计有限公司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964" w:type="dxa"/>
            <w:vAlign w:val="center"/>
          </w:tcPr>
          <w:p>
            <w:pPr>
              <w:spacing w:line="360" w:lineRule="auto"/>
              <w:jc w:val="center"/>
              <w:rPr>
                <w:rFonts w:ascii="宋体" w:hAnsi="宋体" w:eastAsia="宋体"/>
                <w:szCs w:val="21"/>
              </w:rPr>
            </w:pPr>
            <w:r>
              <w:rPr>
                <w:rFonts w:ascii="宋体" w:hAnsi="宋体" w:eastAsia="宋体" w:cs="Arial"/>
                <w:szCs w:val="21"/>
              </w:rPr>
              <w:t>中标价格</w:t>
            </w:r>
          </w:p>
        </w:tc>
        <w:tc>
          <w:tcPr>
            <w:tcW w:w="6348" w:type="dxa"/>
            <w:vAlign w:val="center"/>
          </w:tcPr>
          <w:p>
            <w:pPr>
              <w:spacing w:line="360" w:lineRule="auto"/>
              <w:jc w:val="center"/>
              <w:rPr>
                <w:rFonts w:ascii="宋体" w:hAnsi="宋体" w:eastAsia="宋体"/>
                <w:szCs w:val="21"/>
              </w:rPr>
            </w:pPr>
            <w:r>
              <w:rPr>
                <w:rFonts w:hint="eastAsia" w:ascii="宋体" w:hAnsi="宋体" w:eastAsia="宋体" w:cs="Arial"/>
                <w:szCs w:val="21"/>
              </w:rPr>
              <w:t>231000</w:t>
            </w:r>
            <w:r>
              <w:rPr>
                <w:rFonts w:ascii="宋体" w:hAnsi="宋体" w:eastAsia="宋体" w:cs="Arial"/>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964" w:type="dxa"/>
            <w:vAlign w:val="center"/>
          </w:tcPr>
          <w:p>
            <w:pPr>
              <w:spacing w:line="360" w:lineRule="auto"/>
              <w:jc w:val="center"/>
              <w:rPr>
                <w:rFonts w:ascii="宋体" w:hAnsi="宋体" w:eastAsia="宋体" w:cs="Arial"/>
                <w:szCs w:val="21"/>
              </w:rPr>
            </w:pPr>
            <w:r>
              <w:rPr>
                <w:rFonts w:hint="eastAsia" w:ascii="宋体" w:hAnsi="宋体" w:eastAsia="宋体" w:cs="Arial"/>
                <w:szCs w:val="21"/>
              </w:rPr>
              <w:t>项目负责人</w:t>
            </w:r>
          </w:p>
        </w:tc>
        <w:tc>
          <w:tcPr>
            <w:tcW w:w="6348" w:type="dxa"/>
            <w:vAlign w:val="center"/>
          </w:tcPr>
          <w:p>
            <w:pPr>
              <w:spacing w:line="360" w:lineRule="auto"/>
              <w:jc w:val="center"/>
              <w:rPr>
                <w:rFonts w:ascii="宋体" w:hAnsi="宋体" w:eastAsia="宋体" w:cs="Arial"/>
                <w:szCs w:val="21"/>
              </w:rPr>
            </w:pPr>
            <w:r>
              <w:rPr>
                <w:rFonts w:hint="eastAsia" w:ascii="宋体" w:hAnsi="宋体" w:eastAsia="宋体" w:cs="Arial"/>
                <w:szCs w:val="21"/>
              </w:rPr>
              <w:t>王章陵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964" w:type="dxa"/>
            <w:vAlign w:val="center"/>
          </w:tcPr>
          <w:p>
            <w:pPr>
              <w:spacing w:line="360" w:lineRule="auto"/>
              <w:jc w:val="center"/>
              <w:rPr>
                <w:rFonts w:ascii="宋体" w:hAnsi="宋体" w:eastAsia="宋体" w:cs="Arial"/>
                <w:szCs w:val="21"/>
              </w:rPr>
            </w:pPr>
            <w:r>
              <w:rPr>
                <w:rFonts w:hint="eastAsia" w:ascii="宋体" w:hAnsi="宋体" w:eastAsia="宋体" w:cs="Arial"/>
                <w:szCs w:val="21"/>
              </w:rPr>
              <w:t>项目经理（负责人）资质证书及编号</w:t>
            </w:r>
          </w:p>
        </w:tc>
        <w:tc>
          <w:tcPr>
            <w:tcW w:w="6348" w:type="dxa"/>
            <w:vAlign w:val="center"/>
          </w:tcPr>
          <w:p>
            <w:pPr>
              <w:spacing w:line="360" w:lineRule="auto"/>
              <w:jc w:val="center"/>
              <w:rPr>
                <w:rFonts w:ascii="宋体" w:hAnsi="宋体" w:eastAsia="宋体" w:cs="Arial"/>
                <w:szCs w:val="21"/>
              </w:rPr>
            </w:pPr>
            <w:r>
              <w:rPr>
                <w:rFonts w:hint="eastAsia" w:ascii="宋体" w:hAnsi="宋体" w:eastAsia="宋体" w:cs="Arial"/>
                <w:szCs w:val="21"/>
              </w:rPr>
              <w:t>高级工程师</w:t>
            </w:r>
          </w:p>
          <w:p>
            <w:pPr>
              <w:spacing w:line="360" w:lineRule="auto"/>
              <w:jc w:val="center"/>
              <w:rPr>
                <w:rFonts w:ascii="宋体" w:hAnsi="宋体" w:eastAsia="宋体" w:cs="Arial"/>
                <w:szCs w:val="21"/>
              </w:rPr>
            </w:pPr>
            <w:r>
              <w:rPr>
                <w:rFonts w:hint="eastAsia" w:ascii="宋体" w:hAnsi="宋体" w:eastAsia="宋体" w:cs="Arial"/>
                <w:szCs w:val="21"/>
              </w:rPr>
              <w:t>（编号：陕人职字</w:t>
            </w:r>
            <w:r>
              <w:rPr>
                <w:rFonts w:ascii="宋体" w:hAnsi="宋体" w:eastAsia="宋体" w:cs="Arial"/>
                <w:szCs w:val="21"/>
              </w:rPr>
              <w:t>[2005]129号</w:t>
            </w:r>
            <w:r>
              <w:rPr>
                <w:rFonts w:hint="eastAsia" w:ascii="宋体" w:hAnsi="宋体" w:eastAsia="宋体" w:cs="Arial"/>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964" w:type="dxa"/>
            <w:vAlign w:val="center"/>
          </w:tcPr>
          <w:p>
            <w:pPr>
              <w:spacing w:line="360" w:lineRule="auto"/>
              <w:jc w:val="center"/>
              <w:rPr>
                <w:rFonts w:ascii="宋体" w:hAnsi="宋体" w:eastAsia="宋体"/>
                <w:szCs w:val="21"/>
              </w:rPr>
            </w:pPr>
            <w:r>
              <w:rPr>
                <w:rFonts w:hint="eastAsia" w:ascii="宋体" w:hAnsi="宋体" w:eastAsia="宋体" w:cs="Arial"/>
                <w:szCs w:val="21"/>
              </w:rPr>
              <w:t>服务</w:t>
            </w:r>
            <w:r>
              <w:rPr>
                <w:rFonts w:ascii="宋体" w:hAnsi="宋体" w:eastAsia="宋体" w:cs="Arial"/>
                <w:szCs w:val="21"/>
              </w:rPr>
              <w:t>期</w:t>
            </w:r>
          </w:p>
        </w:tc>
        <w:tc>
          <w:tcPr>
            <w:tcW w:w="6348" w:type="dxa"/>
            <w:vAlign w:val="center"/>
          </w:tcPr>
          <w:p>
            <w:pPr>
              <w:spacing w:line="360" w:lineRule="auto"/>
              <w:ind w:firstLine="420" w:firstLineChars="200"/>
              <w:jc w:val="left"/>
              <w:rPr>
                <w:rFonts w:ascii="宋体" w:hAnsi="宋体" w:eastAsia="宋体"/>
                <w:szCs w:val="21"/>
              </w:rPr>
            </w:pPr>
            <w:r>
              <w:rPr>
                <w:rFonts w:hint="eastAsia" w:ascii="宋体" w:hAnsi="宋体" w:eastAsia="宋体"/>
                <w:szCs w:val="21"/>
              </w:rPr>
              <w:t>自合同签订之日起至招标范围内工作内容全部完成并协助报批、取得政府主管部门批复</w:t>
            </w:r>
            <w:r>
              <w:rPr>
                <w:rFonts w:ascii="宋体" w:hAnsi="宋体" w:eastAsia="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jc w:val="center"/>
        </w:trPr>
        <w:tc>
          <w:tcPr>
            <w:tcW w:w="1964" w:type="dxa"/>
            <w:vAlign w:val="center"/>
          </w:tcPr>
          <w:p>
            <w:pPr>
              <w:spacing w:line="360" w:lineRule="auto"/>
              <w:jc w:val="center"/>
              <w:rPr>
                <w:rFonts w:ascii="宋体" w:hAnsi="宋体" w:eastAsia="宋体"/>
                <w:szCs w:val="21"/>
              </w:rPr>
            </w:pPr>
            <w:r>
              <w:rPr>
                <w:rFonts w:ascii="宋体" w:hAnsi="宋体" w:eastAsia="宋体" w:cs="Arial"/>
                <w:szCs w:val="21"/>
              </w:rPr>
              <w:t>响应招标文件资格能力条件</w:t>
            </w:r>
          </w:p>
        </w:tc>
        <w:tc>
          <w:tcPr>
            <w:tcW w:w="6348" w:type="dxa"/>
            <w:vAlign w:val="center"/>
          </w:tcPr>
          <w:p>
            <w:pPr>
              <w:spacing w:line="360" w:lineRule="auto"/>
              <w:ind w:firstLine="420" w:firstLineChars="200"/>
              <w:jc w:val="left"/>
              <w:rPr>
                <w:rFonts w:ascii="宋体" w:hAnsi="宋体" w:eastAsia="宋体"/>
                <w:szCs w:val="21"/>
              </w:rPr>
            </w:pPr>
            <w:r>
              <w:rPr>
                <w:rFonts w:hint="eastAsia" w:ascii="宋体" w:hAnsi="宋体" w:eastAsia="宋体"/>
                <w:szCs w:val="21"/>
              </w:rPr>
              <w:t>具备独立法人资格；具有林业调查规划设计乙级资质。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1964" w:type="dxa"/>
            <w:vAlign w:val="center"/>
          </w:tcPr>
          <w:p>
            <w:pPr>
              <w:spacing w:line="360" w:lineRule="auto"/>
              <w:jc w:val="center"/>
              <w:rPr>
                <w:rFonts w:ascii="宋体" w:hAnsi="宋体" w:eastAsia="宋体"/>
                <w:szCs w:val="21"/>
              </w:rPr>
            </w:pPr>
            <w:r>
              <w:rPr>
                <w:rFonts w:ascii="宋体" w:hAnsi="宋体" w:eastAsia="宋体" w:cs="Arial"/>
                <w:szCs w:val="21"/>
              </w:rPr>
              <w:t>中标日期</w:t>
            </w:r>
          </w:p>
        </w:tc>
        <w:tc>
          <w:tcPr>
            <w:tcW w:w="6348" w:type="dxa"/>
            <w:vAlign w:val="center"/>
          </w:tcPr>
          <w:p>
            <w:pPr>
              <w:spacing w:line="360" w:lineRule="auto"/>
              <w:jc w:val="center"/>
              <w:rPr>
                <w:rFonts w:ascii="宋体" w:hAnsi="宋体" w:eastAsia="宋体"/>
                <w:szCs w:val="21"/>
              </w:rPr>
            </w:pPr>
            <w:r>
              <w:rPr>
                <w:rFonts w:hint="eastAsia" w:ascii="宋体" w:hAnsi="宋体" w:eastAsia="宋体"/>
                <w:color w:val="333333"/>
                <w:szCs w:val="21"/>
                <w:shd w:val="clear" w:color="auto" w:fill="FFFFFF"/>
              </w:rPr>
              <w:t>2023年3月28日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964" w:type="dxa"/>
            <w:vAlign w:val="center"/>
          </w:tcPr>
          <w:p>
            <w:pPr>
              <w:spacing w:line="360" w:lineRule="auto"/>
              <w:jc w:val="center"/>
              <w:rPr>
                <w:rFonts w:ascii="宋体" w:hAnsi="宋体" w:eastAsia="宋体"/>
                <w:szCs w:val="21"/>
              </w:rPr>
            </w:pPr>
            <w:r>
              <w:rPr>
                <w:rFonts w:ascii="宋体" w:hAnsi="宋体" w:eastAsia="宋体" w:cs="Arial"/>
                <w:szCs w:val="21"/>
              </w:rPr>
              <w:t>备 注</w:t>
            </w:r>
          </w:p>
        </w:tc>
        <w:tc>
          <w:tcPr>
            <w:tcW w:w="6348" w:type="dxa"/>
            <w:vAlign w:val="center"/>
          </w:tcPr>
          <w:p>
            <w:pPr>
              <w:spacing w:line="360" w:lineRule="auto"/>
              <w:jc w:val="center"/>
              <w:rPr>
                <w:rFonts w:ascii="宋体" w:hAnsi="宋体" w:eastAsia="宋体"/>
                <w:szCs w:val="21"/>
              </w:rPr>
            </w:pPr>
          </w:p>
        </w:tc>
      </w:tr>
    </w:tbl>
    <w:p>
      <w:pPr>
        <w:rPr>
          <w:rFonts w:ascii="宋体" w:hAnsi="宋体" w:eastAsia="宋体"/>
          <w:szCs w:val="21"/>
        </w:rPr>
      </w:pPr>
    </w:p>
    <w:sectPr>
      <w:pgSz w:w="11906" w:h="16838"/>
      <w:pgMar w:top="1418"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kYjRlYmY2OGY0NTkwNzc3NWJhNGRiYWJiMTY1N2YifQ=="/>
  </w:docVars>
  <w:rsids>
    <w:rsidRoot w:val="00395D10"/>
    <w:rsid w:val="00016903"/>
    <w:rsid w:val="000A6FE4"/>
    <w:rsid w:val="00105E8C"/>
    <w:rsid w:val="00202455"/>
    <w:rsid w:val="002128FD"/>
    <w:rsid w:val="00233FBF"/>
    <w:rsid w:val="00261AD9"/>
    <w:rsid w:val="002704EE"/>
    <w:rsid w:val="00395D10"/>
    <w:rsid w:val="003E4C4A"/>
    <w:rsid w:val="00447CD1"/>
    <w:rsid w:val="004B4DDE"/>
    <w:rsid w:val="00574479"/>
    <w:rsid w:val="00582E4B"/>
    <w:rsid w:val="006A61DD"/>
    <w:rsid w:val="006C2FC8"/>
    <w:rsid w:val="007B0A08"/>
    <w:rsid w:val="0083498D"/>
    <w:rsid w:val="009C5968"/>
    <w:rsid w:val="00B62E64"/>
    <w:rsid w:val="00BF149D"/>
    <w:rsid w:val="00C92847"/>
    <w:rsid w:val="00CE728A"/>
    <w:rsid w:val="00DA0805"/>
    <w:rsid w:val="00E33986"/>
    <w:rsid w:val="00EB58EA"/>
    <w:rsid w:val="00F05E2E"/>
    <w:rsid w:val="00FA3264"/>
    <w:rsid w:val="046360D0"/>
    <w:rsid w:val="0AA042D0"/>
    <w:rsid w:val="19E87796"/>
    <w:rsid w:val="3EDD48FE"/>
    <w:rsid w:val="449725C4"/>
    <w:rsid w:val="4A506728"/>
    <w:rsid w:val="55B36F68"/>
    <w:rsid w:val="57163441"/>
    <w:rsid w:val="6EF54288"/>
    <w:rsid w:val="780207D3"/>
    <w:rsid w:val="79B43035"/>
    <w:rsid w:val="79BC1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qFormat/>
    <w:uiPriority w:val="99"/>
    <w:rPr>
      <w:kern w:val="2"/>
      <w:sz w:val="18"/>
      <w:szCs w:val="18"/>
    </w:rPr>
  </w:style>
  <w:style w:type="paragraph" w:customStyle="1" w:styleId="11">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60</Words>
  <Characters>343</Characters>
  <Lines>2</Lines>
  <Paragraphs>1</Paragraphs>
  <TotalTime>4</TotalTime>
  <ScaleCrop>false</ScaleCrop>
  <LinksUpToDate>false</LinksUpToDate>
  <CharactersWithSpaces>402</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2022-08-05T02:27:00Z</dcterms:created>
  <dc:creator>周 伟</dc:creator>
  <cp:lastModifiedBy>pc</cp:lastModifiedBy>
  <cp:lastPrinted>2022-11-17T02:31:00Z</cp:lastPrinted>
  <dcterms:modified xsi:type="dcterms:W3CDTF">2023-03-28T01:15:57Z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1E599CBE4BFC4A74B751FDFB66BB1B8F</vt:lpwstr>
  </property>
</Properties>
</file>